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left" w:leader="none"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w:t>
      </w:r>
      <w:r w:rsidDel="00000000" w:rsidR="00000000" w:rsidRPr="00000000">
        <w:rPr>
          <w:b w:val="1"/>
          <w:sz w:val="24"/>
          <w:szCs w:val="24"/>
          <w:rtl w:val="0"/>
        </w:rPr>
        <w:t xml:space="preserve">RTC </w:t>
      </w:r>
      <w:r w:rsidDel="00000000" w:rsidR="00000000" w:rsidRPr="00000000">
        <w:rPr>
          <w:b w:val="1"/>
          <w:sz w:val="24"/>
          <w:szCs w:val="24"/>
          <w:vertAlign w:val="baseline"/>
          <w:rtl w:val="0"/>
        </w:rPr>
        <w:t xml:space="preserve">SWG Chair</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tabs>
          <w:tab w:val="left" w:leader="none" w:pos="2127"/>
        </w:tabs>
        <w:ind w:left="2131" w:hanging="2131"/>
        <w:rPr>
          <w:b w:val="1"/>
          <w:sz w:val="24"/>
          <w:szCs w:val="24"/>
        </w:rPr>
      </w:pPr>
      <w:r w:rsidDel="00000000" w:rsidR="00000000" w:rsidRPr="00000000">
        <w:rPr>
          <w:b w:val="1"/>
          <w:sz w:val="24"/>
          <w:szCs w:val="24"/>
          <w:vertAlign w:val="baseline"/>
          <w:rtl w:val="0"/>
        </w:rPr>
        <w:t xml:space="preserve">Title:</w:t>
        <w:tab/>
      </w:r>
      <w:r w:rsidDel="00000000" w:rsidR="00000000" w:rsidRPr="00000000">
        <w:rPr>
          <w:b w:val="1"/>
          <w:sz w:val="24"/>
          <w:szCs w:val="24"/>
          <w:rtl w:val="0"/>
        </w:rPr>
        <w:t xml:space="preserve">Report for SA4 RTC SWG 1 February 2023 Teleconference</w:t>
      </w: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5.1</w:t>
      </w:r>
      <w:r w:rsidDel="00000000" w:rsidR="00000000" w:rsidRPr="00000000">
        <w:rPr>
          <w:rtl w:val="0"/>
        </w:rPr>
      </w:r>
    </w:p>
    <w:p w:rsidR="00000000" w:rsidDel="00000000" w:rsidP="00000000" w:rsidRDefault="00000000" w:rsidRPr="00000000" w14:paraId="00000005">
      <w:pPr>
        <w:pageBreakBefore w:val="0"/>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ageBreakBefore w:val="0"/>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pageBreakBefore w:val="0"/>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sz w:val="24"/>
          <w:szCs w:val="24"/>
          <w:rtl w:val="0"/>
        </w:rPr>
        <w:t xml:space="preserve">The SWG received a total of 19 input Tdocs, including ones that could not be treated in the last telco.  A draft of TS 26.113 was reviewed with some differing opinions on whether any codecs should be referenced here or reply on the work on MeCAR. The proposal for iRTCW signaling received some questions on the design and NTT expressed another design approach which needs to be discussed and potentially harmonized. The proposal for the IANA registration of RTCP for viewport was generally agreeable but the value and registration procedures need to be confirmed with the SA4 Secretary. The proposal on Stream ID collisions for Data Channel Applications raised many questions that need to be addressed.  The proposal to distinguish two bootstrap data channels with the same Stream ID also generated good discussions and questions that need to be addressed. The proposed correction on the ABNF syntax for ITT4RT needed a minor editorial update then made into a formal CR. The missing syntax of the overlay attribute will try to merge into another contribution. All of these contributions and the ones not treated due to lack of time were noted.</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B">
      <w:pPr>
        <w:widowControl w:val="1"/>
        <w:spacing w:after="0" w:before="0" w:line="276" w:lineRule="auto"/>
        <w:rPr>
          <w:b w:val="1"/>
        </w:rPr>
      </w:pPr>
      <w:r w:rsidDel="00000000" w:rsidR="00000000" w:rsidRPr="00000000">
        <w:rPr>
          <w:b w:val="1"/>
          <w:rtl w:val="0"/>
        </w:rPr>
        <w:t xml:space="preserve">4. Real-Time Communications (RTC) SWG Opening of the Call</w:t>
      </w:r>
    </w:p>
    <w:p w:rsidR="00000000" w:rsidDel="00000000" w:rsidP="00000000" w:rsidRDefault="00000000" w:rsidRPr="00000000" w14:paraId="0000000C">
      <w:pPr>
        <w:widowControl w:val="1"/>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75"/>
        <w:gridCol w:w="5520"/>
        <w:tblGridChange w:id="0">
          <w:tblGrid>
            <w:gridCol w:w="3375"/>
            <w:gridCol w:w="5520"/>
          </w:tblGrid>
        </w:tblGridChange>
      </w:tblGrid>
      <w:tr>
        <w:trPr>
          <w:cantSplit w:val="0"/>
          <w:trHeight w:val="1845" w:hRule="atLeast"/>
          <w:tblHeader w:val="0"/>
        </w:trPr>
        <w:tc>
          <w:tcPr>
            <w:tcBorders>
              <w:top w:color="000000" w:space="0" w:sz="6" w:val="single"/>
              <w:left w:color="000000" w:space="0" w:sz="6" w:val="single"/>
              <w:bottom w:color="000000" w:space="0" w:sz="6" w:val="single"/>
              <w:right w:color="000000" w:space="0" w:sz="6"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D">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3GPP SA4 RTC SWG Telco #4/8 </w:t>
            </w:r>
          </w:p>
          <w:p w:rsidR="00000000" w:rsidDel="00000000" w:rsidP="00000000" w:rsidRDefault="00000000" w:rsidRPr="00000000" w14:paraId="0000000E">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(Feb 1, 2023, </w:t>
            </w:r>
          </w:p>
          <w:p w:rsidR="00000000" w:rsidDel="00000000" w:rsidP="00000000" w:rsidRDefault="00000000" w:rsidRPr="00000000" w14:paraId="0000000F">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6:00 – 8:00 CEST, </w:t>
            </w:r>
          </w:p>
          <w:p w:rsidR="00000000" w:rsidDel="00000000" w:rsidP="00000000" w:rsidRDefault="00000000" w:rsidRPr="00000000" w14:paraId="00000010">
            <w:pPr>
              <w:widowControl w:val="1"/>
              <w:spacing w:after="60" w:before="60" w:line="276" w:lineRule="auto"/>
              <w:ind w:left="100" w:firstLine="0"/>
              <w:rPr>
                <w:b w:val="1"/>
                <w:sz w:val="20"/>
                <w:szCs w:val="20"/>
                <w:u w:val="single"/>
              </w:rPr>
            </w:pPr>
            <w:r w:rsidDel="00000000" w:rsidR="00000000" w:rsidRPr="00000000">
              <w:rPr>
                <w:b w:val="1"/>
                <w:sz w:val="20"/>
                <w:szCs w:val="20"/>
                <w:u w:val="single"/>
                <w:rtl w:val="0"/>
              </w:rPr>
              <w:t xml:space="preserve">Host Qualcomm)</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11">
            <w:pPr>
              <w:widowControl w:val="1"/>
              <w:spacing w:after="0" w:before="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Submission deadline: Jan 30, </w:t>
            </w:r>
            <w:r w:rsidDel="00000000" w:rsidR="00000000" w:rsidRPr="00000000">
              <w:rPr>
                <w:b w:val="1"/>
                <w:color w:val="ff0000"/>
                <w:rtl w:val="0"/>
              </w:rPr>
              <w:t xml:space="preserve">06:00 CET </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2">
            <w:pPr>
              <w:widowControl w:val="1"/>
              <w:spacing w:after="0" w:before="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3">
            <w:pPr>
              <w:widowControl w:val="1"/>
              <w:spacing w:after="0" w:before="0" w:line="276" w:lineRule="auto"/>
              <w:rPr>
                <w:b w:val="1"/>
              </w:rPr>
            </w:pPr>
            <w:r w:rsidDel="00000000" w:rsidR="00000000" w:rsidRPr="00000000">
              <w:rPr>
                <w:b w:val="1"/>
                <w:color w:val="ff0000"/>
                <w:rtl w:val="0"/>
              </w:rPr>
              <w:t xml:space="preserve">Contributions with multiple sources will be given higher priority in the Tdoc review </w:t>
            </w:r>
            <w:r w:rsidDel="00000000" w:rsidR="00000000" w:rsidRPr="00000000">
              <w:rPr>
                <w:b w:val="1"/>
                <w:rtl w:val="0"/>
              </w:rPr>
              <w:t xml:space="preserve">to encourage offline discussion and expedite progress in handling the many Rel-18 features in the RTC SWG.</w:t>
            </w:r>
          </w:p>
        </w:tc>
      </w:tr>
    </w:tbl>
    <w:p w:rsidR="00000000" w:rsidDel="00000000" w:rsidP="00000000" w:rsidRDefault="00000000" w:rsidRPr="00000000" w14:paraId="00000014">
      <w:pPr>
        <w:widowControl w:val="1"/>
        <w:spacing w:after="0" w:before="120" w:line="276" w:lineRule="auto"/>
        <w:ind w:left="0" w:firstLine="0"/>
        <w:rPr>
          <w:b w:val="1"/>
        </w:rPr>
      </w:pPr>
      <w:r w:rsidDel="00000000" w:rsidR="00000000" w:rsidRPr="00000000">
        <w:rPr>
          <w:rtl w:val="0"/>
        </w:rPr>
      </w:r>
    </w:p>
    <w:p w:rsidR="00000000" w:rsidDel="00000000" w:rsidP="00000000" w:rsidRDefault="00000000" w:rsidRPr="00000000" w14:paraId="00000015">
      <w:pPr>
        <w:widowControl w:val="1"/>
        <w:spacing w:after="0" w:before="120" w:line="276" w:lineRule="auto"/>
        <w:ind w:left="0" w:firstLine="0"/>
        <w:rPr>
          <w:b w:val="1"/>
        </w:rPr>
      </w:pPr>
      <w:r w:rsidDel="00000000" w:rsidR="00000000" w:rsidRPr="00000000">
        <w:rPr>
          <w:b w:val="1"/>
          <w:rtl w:val="0"/>
        </w:rPr>
        <w:t xml:space="preserve">4.1 Opening of the session and registration of documents</w:t>
      </w:r>
    </w:p>
    <w:p w:rsidR="00000000" w:rsidDel="00000000" w:rsidP="00000000" w:rsidRDefault="00000000" w:rsidRPr="00000000" w14:paraId="00000016">
      <w:pPr>
        <w:widowControl w:val="1"/>
        <w:spacing w:after="0" w:before="120" w:line="276" w:lineRule="auto"/>
        <w:rPr>
          <w:b w:val="1"/>
          <w:sz w:val="20"/>
          <w:szCs w:val="20"/>
        </w:rPr>
      </w:pPr>
      <w:r w:rsidDel="00000000" w:rsidR="00000000" w:rsidRPr="00000000">
        <w:rPr>
          <w:rtl w:val="0"/>
        </w:rPr>
        <w:t xml:space="preserve">The call started at 6:05 CET. </w:t>
      </w:r>
      <w:r w:rsidDel="00000000" w:rsidR="00000000" w:rsidRPr="00000000">
        <w:rPr>
          <w:b w:val="1"/>
          <w:sz w:val="20"/>
          <w:szCs w:val="20"/>
          <w:rtl w:val="0"/>
        </w:rPr>
        <w:t xml:space="preserve"> </w:t>
      </w:r>
    </w:p>
    <w:p w:rsidR="00000000" w:rsidDel="00000000" w:rsidP="00000000" w:rsidRDefault="00000000" w:rsidRPr="00000000" w14:paraId="00000017">
      <w:pPr>
        <w:widowControl w:val="1"/>
        <w:spacing w:after="0" w:before="120" w:line="276" w:lineRule="auto"/>
        <w:rPr>
          <w:b w:val="1"/>
          <w:sz w:val="20"/>
          <w:szCs w:val="20"/>
        </w:rPr>
      </w:pPr>
      <w:r w:rsidDel="00000000" w:rsidR="00000000" w:rsidRPr="00000000">
        <w:rPr>
          <w:b w:val="1"/>
          <w:sz w:val="20"/>
          <w:szCs w:val="20"/>
          <w:rtl w:val="0"/>
        </w:rPr>
        <w:t xml:space="preserve"> </w:t>
      </w:r>
    </w:p>
    <w:tbl>
      <w:tblPr>
        <w:tblStyle w:val="Table2"/>
        <w:tblW w:w="80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20"/>
        <w:gridCol w:w="1680"/>
        <w:gridCol w:w="1035"/>
        <w:tblGridChange w:id="0">
          <w:tblGrid>
            <w:gridCol w:w="1350"/>
            <w:gridCol w:w="4020"/>
            <w:gridCol w:w="1680"/>
            <w:gridCol w:w="1035"/>
          </w:tblGrid>
        </w:tblGridChange>
      </w:tblGrid>
      <w:tr>
        <w:trPr>
          <w:cantSplit w:val="0"/>
          <w:trHeight w:val="57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8">
            <w:pPr>
              <w:widowControl w:val="1"/>
              <w:spacing w:after="0" w:before="0" w:line="276" w:lineRule="auto"/>
              <w:ind w:left="120" w:firstLine="0"/>
              <w:rPr>
                <w:b w:val="1"/>
                <w:color w:val="0000ff"/>
                <w:sz w:val="16"/>
                <w:szCs w:val="16"/>
                <w:u w:val="single"/>
              </w:rPr>
            </w:pPr>
            <w:hyperlink r:id="rId7">
              <w:r w:rsidDel="00000000" w:rsidR="00000000" w:rsidRPr="00000000">
                <w:rPr>
                  <w:b w:val="1"/>
                  <w:color w:val="1155cc"/>
                  <w:sz w:val="16"/>
                  <w:szCs w:val="16"/>
                  <w:u w:val="single"/>
                  <w:rtl w:val="0"/>
                </w:rPr>
                <w:t xml:space="preserve">S4aR230004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9">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agenda for SA4 RTC SWG 1 February 2023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A">
            <w:pPr>
              <w:widowControl w:val="1"/>
              <w:spacing w:after="0" w:before="0" w:line="276" w:lineRule="auto"/>
              <w:ind w:left="120" w:firstLine="0"/>
              <w:rPr>
                <w:b w:val="1"/>
                <w:sz w:val="16"/>
                <w:szCs w:val="16"/>
              </w:rPr>
            </w:pPr>
            <w:r w:rsidDel="00000000" w:rsidR="00000000" w:rsidRPr="00000000">
              <w:rPr>
                <w:b w:val="1"/>
                <w:sz w:val="16"/>
                <w:szCs w:val="16"/>
                <w:rtl w:val="0"/>
              </w:rPr>
              <w:t xml:space="preserve">RTC SWG Chair</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B">
            <w:pPr>
              <w:widowControl w:val="1"/>
              <w:spacing w:after="0" w:before="0" w:line="276" w:lineRule="auto"/>
              <w:ind w:left="120" w:firstLine="0"/>
              <w:rPr>
                <w:b w:val="1"/>
                <w:sz w:val="16"/>
                <w:szCs w:val="16"/>
              </w:rPr>
            </w:pPr>
            <w:r w:rsidDel="00000000" w:rsidR="00000000" w:rsidRPr="00000000">
              <w:rPr>
                <w:b w:val="1"/>
                <w:sz w:val="16"/>
                <w:szCs w:val="16"/>
                <w:rtl w:val="0"/>
              </w:rPr>
              <w:t xml:space="preserve">4.1</w:t>
            </w:r>
          </w:p>
        </w:tc>
      </w:tr>
    </w:tbl>
    <w:p w:rsidR="00000000" w:rsidDel="00000000" w:rsidP="00000000" w:rsidRDefault="00000000" w:rsidRPr="00000000" w14:paraId="0000001C">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1D">
      <w:pPr>
        <w:widowControl w:val="1"/>
        <w:spacing w:after="0" w:before="120" w:line="276" w:lineRule="auto"/>
        <w:rPr>
          <w:b w:val="1"/>
          <w:i w:val="1"/>
          <w:sz w:val="20"/>
          <w:szCs w:val="20"/>
        </w:rPr>
      </w:pPr>
      <w:r w:rsidDel="00000000" w:rsidR="00000000" w:rsidRPr="00000000">
        <w:rPr>
          <w:i w:val="1"/>
          <w:rtl w:val="0"/>
        </w:rPr>
        <w:t xml:space="preserve">The agenda and registration of documents were approved.</w:t>
      </w:r>
      <w:r w:rsidDel="00000000" w:rsidR="00000000" w:rsidRPr="00000000">
        <w:rPr>
          <w:rtl w:val="0"/>
        </w:rPr>
      </w:r>
    </w:p>
    <w:p w:rsidR="00000000" w:rsidDel="00000000" w:rsidP="00000000" w:rsidRDefault="00000000" w:rsidRPr="00000000" w14:paraId="0000001E">
      <w:pPr>
        <w:widowControl w:val="1"/>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F">
      <w:pPr>
        <w:widowControl w:val="1"/>
        <w:spacing w:after="0" w:before="0" w:line="276" w:lineRule="auto"/>
        <w:rPr/>
      </w:pPr>
      <w:r w:rsidDel="00000000" w:rsidR="00000000" w:rsidRPr="00000000">
        <w:rPr>
          <w:rtl w:val="0"/>
        </w:rPr>
        <w:t xml:space="preserve">Saba Ahsan and Bo Burman </w:t>
      </w:r>
      <w:r w:rsidDel="00000000" w:rsidR="00000000" w:rsidRPr="00000000">
        <w:rPr>
          <w:rtl w:val="0"/>
        </w:rPr>
        <w:t xml:space="preserve">volunteered to take minutes on the conference call. The chair also requested the participants to add their names to the attendance list at the end of the on-line minutes located here: </w:t>
      </w:r>
    </w:p>
    <w:p w:rsidR="00000000" w:rsidDel="00000000" w:rsidP="00000000" w:rsidRDefault="00000000" w:rsidRPr="00000000" w14:paraId="00000020">
      <w:pPr>
        <w:widowControl w:val="1"/>
        <w:spacing w:after="0" w:before="120" w:line="276" w:lineRule="auto"/>
        <w:rPr/>
      </w:pPr>
      <w:hyperlink r:id="rId8">
        <w:r w:rsidDel="00000000" w:rsidR="00000000" w:rsidRPr="00000000">
          <w:rPr>
            <w:color w:val="1155cc"/>
            <w:u w:val="single"/>
            <w:rtl w:val="0"/>
          </w:rPr>
          <w:t xml:space="preserve">https://docs.google.com/document/d/1z4M9nW1YGIrvyvZ7BIJRM9849xWg2WpkQxAThVD6lqM/edit?usp=sharing</w:t>
        </w:r>
      </w:hyperlink>
      <w:r w:rsidDel="00000000" w:rsidR="00000000" w:rsidRPr="00000000">
        <w:rPr>
          <w:rtl w:val="0"/>
        </w:rPr>
      </w:r>
    </w:p>
    <w:p w:rsidR="00000000" w:rsidDel="00000000" w:rsidP="00000000" w:rsidRDefault="00000000" w:rsidRPr="00000000" w14:paraId="00000021">
      <w:pPr>
        <w:widowControl w:val="1"/>
        <w:spacing w:after="0" w:before="120" w:line="276" w:lineRule="auto"/>
        <w:rPr/>
      </w:pPr>
      <w:r w:rsidDel="00000000" w:rsidR="00000000" w:rsidRPr="00000000">
        <w:rPr>
          <w:rtl w:val="0"/>
        </w:rPr>
      </w:r>
    </w:p>
    <w:p w:rsidR="00000000" w:rsidDel="00000000" w:rsidP="00000000" w:rsidRDefault="00000000" w:rsidRPr="00000000" w14:paraId="00000022">
      <w:pPr>
        <w:widowControl w:val="1"/>
        <w:spacing w:after="0" w:before="120" w:line="276" w:lineRule="auto"/>
        <w:rPr/>
      </w:pPr>
      <w:r w:rsidDel="00000000" w:rsidR="00000000" w:rsidRPr="00000000">
        <w:rPr>
          <w:rtl w:val="0"/>
        </w:rPr>
      </w:r>
    </w:p>
    <w:p w:rsidR="00000000" w:rsidDel="00000000" w:rsidP="00000000" w:rsidRDefault="00000000" w:rsidRPr="00000000" w14:paraId="00000023">
      <w:pPr>
        <w:widowControl w:val="1"/>
        <w:spacing w:after="0" w:before="120" w:line="276" w:lineRule="auto"/>
        <w:rPr>
          <w:b w:val="1"/>
        </w:rPr>
      </w:pPr>
      <w:r w:rsidDel="00000000" w:rsidR="00000000" w:rsidRPr="00000000">
        <w:rPr>
          <w:b w:val="1"/>
          <w:rtl w:val="0"/>
        </w:rPr>
        <w:t xml:space="preserve">4.2 Reports/Liaisons from other groups/meetings</w:t>
      </w:r>
    </w:p>
    <w:p w:rsidR="00000000" w:rsidDel="00000000" w:rsidP="00000000" w:rsidRDefault="00000000" w:rsidRPr="00000000" w14:paraId="00000024">
      <w:pPr>
        <w:widowControl w:val="1"/>
        <w:spacing w:after="0" w:before="20" w:line="276" w:lineRule="auto"/>
        <w:rPr>
          <w:sz w:val="24"/>
          <w:szCs w:val="24"/>
        </w:rPr>
      </w:pPr>
      <w:r w:rsidDel="00000000" w:rsidR="00000000" w:rsidRPr="00000000">
        <w:rPr>
          <w:rtl w:val="0"/>
        </w:rPr>
      </w:r>
    </w:p>
    <w:tbl>
      <w:tblPr>
        <w:tblStyle w:val="Table3"/>
        <w:tblW w:w="108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3795"/>
        <w:gridCol w:w="2385"/>
        <w:gridCol w:w="1260"/>
        <w:gridCol w:w="1650"/>
        <w:tblGridChange w:id="0">
          <w:tblGrid>
            <w:gridCol w:w="1785"/>
            <w:gridCol w:w="3795"/>
            <w:gridCol w:w="2385"/>
            <w:gridCol w:w="1260"/>
            <w:gridCol w:w="1650"/>
          </w:tblGrid>
        </w:tblGridChange>
      </w:tblGrid>
      <w:tr>
        <w:trPr>
          <w:cantSplit w:val="0"/>
          <w:trHeight w:val="570" w:hRule="atLeast"/>
          <w:tblHeader w:val="0"/>
        </w:trPr>
        <w:tc>
          <w:tcPr>
            <w:tcBorders>
              <w:top w:color="a6a6a6" w:space="0" w:sz="4"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25">
            <w:pPr>
              <w:widowControl w:val="1"/>
              <w:spacing w:after="0" w:before="0" w:line="276" w:lineRule="auto"/>
              <w:rPr>
                <w:b w:val="1"/>
                <w:color w:val="0000ff"/>
                <w:sz w:val="16"/>
                <w:szCs w:val="16"/>
                <w:u w:val="single"/>
              </w:rPr>
            </w:pPr>
            <w:r w:rsidDel="00000000" w:rsidR="00000000" w:rsidRPr="00000000">
              <w:rPr>
                <w:b w:val="1"/>
                <w:color w:val="0000ff"/>
                <w:sz w:val="16"/>
                <w:szCs w:val="16"/>
                <w:u w:val="single"/>
                <w:rtl w:val="0"/>
              </w:rPr>
              <w:t xml:space="preserve">S4aR230041</w:t>
            </w:r>
          </w:p>
        </w:tc>
        <w:tc>
          <w:tcPr>
            <w:tcBorders>
              <w:top w:color="a6a6a6" w:space="0" w:sz="4"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26">
            <w:pPr>
              <w:widowControl w:val="1"/>
              <w:spacing w:after="0" w:before="0" w:line="276" w:lineRule="auto"/>
              <w:ind w:left="120" w:firstLine="0"/>
              <w:rPr>
                <w:b w:val="1"/>
                <w:sz w:val="16"/>
                <w:szCs w:val="16"/>
              </w:rPr>
            </w:pPr>
            <w:r w:rsidDel="00000000" w:rsidR="00000000" w:rsidRPr="00000000">
              <w:rPr>
                <w:b w:val="1"/>
                <w:sz w:val="16"/>
                <w:szCs w:val="16"/>
                <w:rtl w:val="0"/>
              </w:rPr>
              <w:t xml:space="preserve">Adding 3gpp-req-app attribute to SDP negotiation of IMS data channel</w:t>
            </w:r>
          </w:p>
        </w:tc>
        <w:tc>
          <w:tcPr>
            <w:tcBorders>
              <w:top w:color="a6a6a6" w:space="0" w:sz="4"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27">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Europe Inc. Sweden</w:t>
            </w:r>
          </w:p>
        </w:tc>
      </w:tr>
    </w:tbl>
    <w:p w:rsidR="00000000" w:rsidDel="00000000" w:rsidP="00000000" w:rsidRDefault="00000000" w:rsidRPr="00000000" w14:paraId="00000028">
      <w:pPr>
        <w:rPr>
          <w:b w:val="1"/>
          <w:sz w:val="20"/>
          <w:szCs w:val="20"/>
        </w:rPr>
      </w:pPr>
      <w:r w:rsidDel="00000000" w:rsidR="00000000" w:rsidRPr="00000000">
        <w:rPr>
          <w:rtl w:val="0"/>
        </w:rPr>
      </w:r>
    </w:p>
    <w:p w:rsidR="00000000" w:rsidDel="00000000" w:rsidP="00000000" w:rsidRDefault="00000000" w:rsidRPr="00000000" w14:paraId="00000029">
      <w:pPr>
        <w:rPr>
          <w:b w:val="1"/>
          <w:sz w:val="20"/>
          <w:szCs w:val="20"/>
        </w:rPr>
      </w:pPr>
      <w:r w:rsidDel="00000000" w:rsidR="00000000" w:rsidRPr="00000000">
        <w:rPr>
          <w:b w:val="1"/>
          <w:sz w:val="20"/>
          <w:szCs w:val="20"/>
          <w:rtl w:val="0"/>
        </w:rPr>
        <w:t xml:space="preserve">Not presented. </w:t>
      </w:r>
    </w:p>
    <w:p w:rsidR="00000000" w:rsidDel="00000000" w:rsidP="00000000" w:rsidRDefault="00000000" w:rsidRPr="00000000" w14:paraId="0000002A">
      <w:pPr>
        <w:rPr>
          <w:sz w:val="20"/>
          <w:szCs w:val="20"/>
        </w:rPr>
      </w:pPr>
      <w:r w:rsidDel="00000000" w:rsidR="00000000" w:rsidRPr="00000000">
        <w:rPr>
          <w:sz w:val="20"/>
          <w:szCs w:val="20"/>
          <w:rtl w:val="0"/>
        </w:rPr>
        <w:t xml:space="preserve">Decision: Noted</w:t>
      </w:r>
    </w:p>
    <w:p w:rsidR="00000000" w:rsidDel="00000000" w:rsidP="00000000" w:rsidRDefault="00000000" w:rsidRPr="00000000" w14:paraId="0000002B">
      <w:pPr>
        <w:rPr>
          <w:b w:val="1"/>
          <w:sz w:val="20"/>
          <w:szCs w:val="20"/>
        </w:rPr>
      </w:pPr>
      <w:r w:rsidDel="00000000" w:rsidR="00000000" w:rsidRPr="00000000">
        <w:rPr>
          <w:rtl w:val="0"/>
        </w:rPr>
      </w:r>
    </w:p>
    <w:p w:rsidR="00000000" w:rsidDel="00000000" w:rsidP="00000000" w:rsidRDefault="00000000" w:rsidRPr="00000000" w14:paraId="0000002C">
      <w:pPr>
        <w:widowControl w:val="1"/>
        <w:spacing w:after="0" w:before="120" w:line="276" w:lineRule="auto"/>
        <w:rPr>
          <w:b w:val="1"/>
        </w:rPr>
      </w:pPr>
      <w:r w:rsidDel="00000000" w:rsidR="00000000" w:rsidRPr="00000000">
        <w:rPr>
          <w:b w:val="1"/>
          <w:rtl w:val="0"/>
        </w:rPr>
        <w:t xml:space="preserve">4.3 iRTCW (Immersive Real-time Communication for WebRTC)</w:t>
      </w:r>
    </w:p>
    <w:p w:rsidR="00000000" w:rsidDel="00000000" w:rsidP="00000000" w:rsidRDefault="00000000" w:rsidRPr="00000000" w14:paraId="0000002D">
      <w:pPr>
        <w:widowControl w:val="1"/>
        <w:spacing w:after="0" w:before="120" w:line="276" w:lineRule="auto"/>
        <w:rPr>
          <w:b w:val="1"/>
          <w:sz w:val="20"/>
          <w:szCs w:val="20"/>
        </w:rPr>
      </w:pPr>
      <w:r w:rsidDel="00000000" w:rsidR="00000000" w:rsidRPr="00000000">
        <w:rPr>
          <w:rtl w:val="0"/>
        </w:rPr>
      </w:r>
    </w:p>
    <w:tbl>
      <w:tblPr>
        <w:tblStyle w:val="Table4"/>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80"/>
        <w:gridCol w:w="4155"/>
        <w:gridCol w:w="1770"/>
        <w:tblGridChange w:id="0">
          <w:tblGrid>
            <w:gridCol w:w="1980"/>
            <w:gridCol w:w="4155"/>
            <w:gridCol w:w="177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E">
            <w:pPr>
              <w:widowControl w:val="1"/>
              <w:spacing w:after="0" w:before="0" w:line="276" w:lineRule="auto"/>
              <w:ind w:left="120" w:firstLine="0"/>
              <w:rPr>
                <w:b w:val="1"/>
                <w:color w:val="0000ff"/>
                <w:sz w:val="16"/>
                <w:szCs w:val="16"/>
                <w:u w:val="single"/>
              </w:rPr>
            </w:pPr>
            <w:hyperlink r:id="rId9">
              <w:r w:rsidDel="00000000" w:rsidR="00000000" w:rsidRPr="00000000">
                <w:rPr>
                  <w:b w:val="1"/>
                  <w:color w:val="0000ff"/>
                  <w:sz w:val="16"/>
                  <w:szCs w:val="16"/>
                  <w:u w:val="single"/>
                  <w:rtl w:val="0"/>
                </w:rPr>
                <w:t xml:space="preserve">S4aR230023</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F">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draft TS 26.113 v0.2.x</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0">
            <w:pPr>
              <w:widowControl w:val="1"/>
              <w:spacing w:after="0" w:before="0" w:line="276" w:lineRule="auto"/>
              <w:ind w:left="120" w:firstLine="0"/>
              <w:rPr>
                <w:b w:val="1"/>
                <w:sz w:val="16"/>
                <w:szCs w:val="16"/>
              </w:rPr>
            </w:pPr>
            <w:r w:rsidDel="00000000" w:rsidR="00000000" w:rsidRPr="00000000">
              <w:rPr>
                <w:b w:val="1"/>
                <w:sz w:val="16"/>
                <w:szCs w:val="16"/>
                <w:rtl w:val="0"/>
              </w:rPr>
              <w:t xml:space="preserve">Meta Ireland</w:t>
            </w:r>
          </w:p>
        </w:tc>
      </w:tr>
    </w:tbl>
    <w:p w:rsidR="00000000" w:rsidDel="00000000" w:rsidP="00000000" w:rsidRDefault="00000000" w:rsidRPr="00000000" w14:paraId="00000031">
      <w:pPr>
        <w:rPr>
          <w:sz w:val="20"/>
          <w:szCs w:val="20"/>
        </w:rPr>
      </w:pPr>
      <w:r w:rsidDel="00000000" w:rsidR="00000000" w:rsidRPr="00000000">
        <w:rPr>
          <w:rtl w:val="0"/>
        </w:rPr>
      </w:r>
    </w:p>
    <w:p w:rsidR="00000000" w:rsidDel="00000000" w:rsidP="00000000" w:rsidRDefault="00000000" w:rsidRPr="00000000" w14:paraId="00000032">
      <w:pPr>
        <w:rPr>
          <w:sz w:val="20"/>
          <w:szCs w:val="20"/>
        </w:rPr>
      </w:pPr>
      <w:r w:rsidDel="00000000" w:rsidR="00000000" w:rsidRPr="00000000">
        <w:rPr>
          <w:b w:val="1"/>
          <w:sz w:val="20"/>
          <w:szCs w:val="20"/>
          <w:rtl w:val="0"/>
        </w:rPr>
        <w:t xml:space="preserve">Presenter:</w:t>
      </w:r>
      <w:r w:rsidDel="00000000" w:rsidR="00000000" w:rsidRPr="00000000">
        <w:rPr>
          <w:sz w:val="20"/>
          <w:szCs w:val="20"/>
          <w:rtl w:val="0"/>
        </w:rPr>
        <w:t xml:space="preserve"> Kyunghun</w:t>
      </w:r>
    </w:p>
    <w:p w:rsidR="00000000" w:rsidDel="00000000" w:rsidP="00000000" w:rsidRDefault="00000000" w:rsidRPr="00000000" w14:paraId="00000033">
      <w:pPr>
        <w:rPr>
          <w:b w:val="1"/>
          <w:sz w:val="20"/>
          <w:szCs w:val="20"/>
        </w:rPr>
      </w:pPr>
      <w:r w:rsidDel="00000000" w:rsidR="00000000" w:rsidRPr="00000000">
        <w:rPr>
          <w:b w:val="1"/>
          <w:sz w:val="20"/>
          <w:szCs w:val="20"/>
          <w:rtl w:val="0"/>
        </w:rPr>
        <w:t xml:space="preserve">Discussion: </w:t>
      </w:r>
    </w:p>
    <w:p w:rsidR="00000000" w:rsidDel="00000000" w:rsidP="00000000" w:rsidRDefault="00000000" w:rsidRPr="00000000" w14:paraId="00000034">
      <w:pPr>
        <w:rPr>
          <w:sz w:val="20"/>
          <w:szCs w:val="20"/>
        </w:rPr>
      </w:pPr>
      <w:r w:rsidDel="00000000" w:rsidR="00000000" w:rsidRPr="00000000">
        <w:rPr>
          <w:sz w:val="20"/>
          <w:szCs w:val="20"/>
          <w:rtl w:val="0"/>
        </w:rPr>
        <w:t xml:space="preserve">Imed: Do the definition of codecs belong to iRTCW or MeCAR?</w:t>
      </w:r>
    </w:p>
    <w:p w:rsidR="00000000" w:rsidDel="00000000" w:rsidP="00000000" w:rsidRDefault="00000000" w:rsidRPr="00000000" w14:paraId="00000035">
      <w:pPr>
        <w:rPr>
          <w:sz w:val="20"/>
          <w:szCs w:val="20"/>
        </w:rPr>
      </w:pPr>
      <w:r w:rsidDel="00000000" w:rsidR="00000000" w:rsidRPr="00000000">
        <w:rPr>
          <w:sz w:val="20"/>
          <w:szCs w:val="20"/>
          <w:rtl w:val="0"/>
        </w:rPr>
        <w:t xml:space="preserve">Kyunghun: It’s in the WI description. We only include references to MeCAR. </w:t>
      </w:r>
    </w:p>
    <w:p w:rsidR="00000000" w:rsidDel="00000000" w:rsidP="00000000" w:rsidRDefault="00000000" w:rsidRPr="00000000" w14:paraId="00000036">
      <w:pPr>
        <w:rPr>
          <w:sz w:val="20"/>
          <w:szCs w:val="20"/>
        </w:rPr>
      </w:pPr>
      <w:r w:rsidDel="00000000" w:rsidR="00000000" w:rsidRPr="00000000">
        <w:rPr>
          <w:sz w:val="20"/>
          <w:szCs w:val="20"/>
          <w:rtl w:val="0"/>
        </w:rPr>
        <w:t xml:space="preserve">Stefan D: There is a may requirement for all codecs, including codecs outside of 3GPP scope. What are the minimum requirements? </w:t>
      </w:r>
    </w:p>
    <w:p w:rsidR="00000000" w:rsidDel="00000000" w:rsidP="00000000" w:rsidRDefault="00000000" w:rsidRPr="00000000" w14:paraId="00000037">
      <w:pPr>
        <w:rPr>
          <w:sz w:val="20"/>
          <w:szCs w:val="20"/>
        </w:rPr>
      </w:pPr>
      <w:r w:rsidDel="00000000" w:rsidR="00000000" w:rsidRPr="00000000">
        <w:rPr>
          <w:sz w:val="20"/>
          <w:szCs w:val="20"/>
          <w:rtl w:val="0"/>
        </w:rPr>
        <w:t xml:space="preserve">Kyunghun: iRTCW is an enabler, not a service specification.</w:t>
      </w:r>
    </w:p>
    <w:p w:rsidR="00000000" w:rsidDel="00000000" w:rsidP="00000000" w:rsidRDefault="00000000" w:rsidRPr="00000000" w14:paraId="00000038">
      <w:pPr>
        <w:rPr>
          <w:sz w:val="20"/>
          <w:szCs w:val="20"/>
        </w:rPr>
      </w:pPr>
      <w:r w:rsidDel="00000000" w:rsidR="00000000" w:rsidRPr="00000000">
        <w:rPr>
          <w:sz w:val="20"/>
          <w:szCs w:val="20"/>
          <w:rtl w:val="0"/>
        </w:rPr>
        <w:t xml:space="preserve">Stefan D: Then everything is a may.</w:t>
      </w:r>
    </w:p>
    <w:p w:rsidR="00000000" w:rsidDel="00000000" w:rsidP="00000000" w:rsidRDefault="00000000" w:rsidRPr="00000000" w14:paraId="00000039">
      <w:pPr>
        <w:rPr>
          <w:sz w:val="20"/>
          <w:szCs w:val="20"/>
        </w:rPr>
      </w:pPr>
      <w:r w:rsidDel="00000000" w:rsidR="00000000" w:rsidRPr="00000000">
        <w:rPr>
          <w:sz w:val="20"/>
          <w:szCs w:val="20"/>
          <w:rtl w:val="0"/>
        </w:rPr>
        <w:t xml:space="preserve">Kyunghun: It creates a modular spec. from where developers can pick the items that they need. </w:t>
      </w:r>
    </w:p>
    <w:p w:rsidR="00000000" w:rsidDel="00000000" w:rsidP="00000000" w:rsidRDefault="00000000" w:rsidRPr="00000000" w14:paraId="0000003A">
      <w:pPr>
        <w:rPr>
          <w:sz w:val="20"/>
          <w:szCs w:val="20"/>
        </w:rPr>
      </w:pPr>
      <w:r w:rsidDel="00000000" w:rsidR="00000000" w:rsidRPr="00000000">
        <w:rPr>
          <w:sz w:val="20"/>
          <w:szCs w:val="20"/>
          <w:rtl w:val="0"/>
        </w:rPr>
        <w:t xml:space="preserve">Stephane: Inclusion of webrtc codecs are excluded in this WI in our opinion as per earlier discussions. Note1 in 5.2.3 should not be here. For the other codecs, even as an enabler a minimum requirement should be added to ensure interoperability. The main text for 5.2.3 should have some shall requirements. </w:t>
      </w:r>
    </w:p>
    <w:p w:rsidR="00000000" w:rsidDel="00000000" w:rsidP="00000000" w:rsidRDefault="00000000" w:rsidRPr="00000000" w14:paraId="0000003B">
      <w:pPr>
        <w:rPr>
          <w:sz w:val="20"/>
          <w:szCs w:val="20"/>
        </w:rPr>
      </w:pPr>
      <w:r w:rsidDel="00000000" w:rsidR="00000000" w:rsidRPr="00000000">
        <w:rPr>
          <w:sz w:val="20"/>
          <w:szCs w:val="20"/>
          <w:rtl w:val="0"/>
        </w:rPr>
        <w:t xml:space="preserve">Kyunghun: It’s not a service, we can’t just mandate something. </w:t>
      </w:r>
    </w:p>
    <w:p w:rsidR="00000000" w:rsidDel="00000000" w:rsidP="00000000" w:rsidRDefault="00000000" w:rsidRPr="00000000" w14:paraId="0000003C">
      <w:pPr>
        <w:rPr>
          <w:sz w:val="20"/>
          <w:szCs w:val="20"/>
        </w:rPr>
      </w:pPr>
      <w:r w:rsidDel="00000000" w:rsidR="00000000" w:rsidRPr="00000000">
        <w:rPr>
          <w:sz w:val="20"/>
          <w:szCs w:val="20"/>
          <w:rtl w:val="0"/>
        </w:rPr>
        <w:t xml:space="preserve">Stephane: It should be specified that if audio is supported then these codecs shall be supported. </w:t>
      </w:r>
    </w:p>
    <w:p w:rsidR="00000000" w:rsidDel="00000000" w:rsidP="00000000" w:rsidRDefault="00000000" w:rsidRPr="00000000" w14:paraId="0000003D">
      <w:pPr>
        <w:rPr>
          <w:sz w:val="20"/>
          <w:szCs w:val="20"/>
        </w:rPr>
      </w:pPr>
      <w:r w:rsidDel="00000000" w:rsidR="00000000" w:rsidRPr="00000000">
        <w:rPr>
          <w:sz w:val="20"/>
          <w:szCs w:val="20"/>
          <w:rtl w:val="0"/>
        </w:rPr>
        <w:t xml:space="preserve">Imed: There should not be any codec sections here. </w:t>
      </w:r>
    </w:p>
    <w:p w:rsidR="00000000" w:rsidDel="00000000" w:rsidP="00000000" w:rsidRDefault="00000000" w:rsidRPr="00000000" w14:paraId="0000003E">
      <w:pPr>
        <w:rPr>
          <w:sz w:val="20"/>
          <w:szCs w:val="20"/>
        </w:rPr>
      </w:pPr>
      <w:r w:rsidDel="00000000" w:rsidR="00000000" w:rsidRPr="00000000">
        <w:rPr>
          <w:sz w:val="20"/>
          <w:szCs w:val="20"/>
          <w:rtl w:val="0"/>
        </w:rPr>
        <w:t xml:space="preserve">Kyunghun: It just references other specs. </w:t>
      </w:r>
    </w:p>
    <w:p w:rsidR="00000000" w:rsidDel="00000000" w:rsidP="00000000" w:rsidRDefault="00000000" w:rsidRPr="00000000" w14:paraId="0000003F">
      <w:pPr>
        <w:rPr>
          <w:sz w:val="20"/>
          <w:szCs w:val="20"/>
        </w:rPr>
      </w:pPr>
      <w:r w:rsidDel="00000000" w:rsidR="00000000" w:rsidRPr="00000000">
        <w:rPr>
          <w:sz w:val="20"/>
          <w:szCs w:val="20"/>
          <w:rtl w:val="0"/>
        </w:rPr>
        <w:t xml:space="preserve">Imed: WebRTC can be used for conversational and split rendering. Codecs should be left for Mecar and 26.114 and not defined here. </w:t>
      </w:r>
    </w:p>
    <w:p w:rsidR="00000000" w:rsidDel="00000000" w:rsidP="00000000" w:rsidRDefault="00000000" w:rsidRPr="00000000" w14:paraId="00000040">
      <w:pPr>
        <w:rPr>
          <w:sz w:val="20"/>
          <w:szCs w:val="20"/>
        </w:rPr>
      </w:pPr>
      <w:r w:rsidDel="00000000" w:rsidR="00000000" w:rsidRPr="00000000">
        <w:rPr>
          <w:sz w:val="20"/>
          <w:szCs w:val="20"/>
          <w:rtl w:val="0"/>
        </w:rPr>
        <w:t xml:space="preserve">Kyunghun: We can remove the notes. </w:t>
      </w:r>
    </w:p>
    <w:p w:rsidR="00000000" w:rsidDel="00000000" w:rsidP="00000000" w:rsidRDefault="00000000" w:rsidRPr="00000000" w14:paraId="00000041">
      <w:pPr>
        <w:rPr>
          <w:sz w:val="20"/>
          <w:szCs w:val="20"/>
        </w:rPr>
      </w:pPr>
      <w:r w:rsidDel="00000000" w:rsidR="00000000" w:rsidRPr="00000000">
        <w:rPr>
          <w:sz w:val="20"/>
          <w:szCs w:val="20"/>
          <w:rtl w:val="0"/>
        </w:rPr>
        <w:t xml:space="preserve">Imed: We shouldn’t be adding a shall requirement. If we keep it, then the requirement should be a may. </w:t>
      </w:r>
    </w:p>
    <w:p w:rsidR="00000000" w:rsidDel="00000000" w:rsidP="00000000" w:rsidRDefault="00000000" w:rsidRPr="00000000" w14:paraId="00000042">
      <w:pPr>
        <w:rPr>
          <w:sz w:val="20"/>
          <w:szCs w:val="20"/>
        </w:rPr>
      </w:pPr>
      <w:r w:rsidDel="00000000" w:rsidR="00000000" w:rsidRPr="00000000">
        <w:rPr>
          <w:sz w:val="20"/>
          <w:szCs w:val="20"/>
          <w:rtl w:val="0"/>
        </w:rPr>
        <w:t xml:space="preserve">Stephane: Keep “may” in brackets. </w:t>
      </w:r>
    </w:p>
    <w:p w:rsidR="00000000" w:rsidDel="00000000" w:rsidP="00000000" w:rsidRDefault="00000000" w:rsidRPr="00000000" w14:paraId="00000043">
      <w:pPr>
        <w:rPr>
          <w:sz w:val="20"/>
          <w:szCs w:val="20"/>
        </w:rPr>
      </w:pPr>
      <w:r w:rsidDel="00000000" w:rsidR="00000000" w:rsidRPr="00000000">
        <w:rPr>
          <w:sz w:val="20"/>
          <w:szCs w:val="20"/>
          <w:rtl w:val="0"/>
        </w:rPr>
        <w:t xml:space="preserve">Stefan D: Rephrase to “Codec support for iRTCW terminals is specified in [x4] and [x7]</w:t>
      </w:r>
    </w:p>
    <w:p w:rsidR="00000000" w:rsidDel="00000000" w:rsidP="00000000" w:rsidRDefault="00000000" w:rsidRPr="00000000" w14:paraId="00000044">
      <w:pPr>
        <w:rPr>
          <w:sz w:val="20"/>
          <w:szCs w:val="20"/>
        </w:rPr>
      </w:pPr>
      <w:r w:rsidDel="00000000" w:rsidR="00000000" w:rsidRPr="00000000">
        <w:rPr>
          <w:sz w:val="20"/>
          <w:szCs w:val="20"/>
          <w:rtl w:val="0"/>
        </w:rPr>
        <w:t xml:space="preserve">Imed: I support that. </w:t>
      </w:r>
    </w:p>
    <w:p w:rsidR="00000000" w:rsidDel="00000000" w:rsidP="00000000" w:rsidRDefault="00000000" w:rsidRPr="00000000" w14:paraId="00000045">
      <w:pPr>
        <w:rPr>
          <w:sz w:val="20"/>
          <w:szCs w:val="20"/>
        </w:rPr>
      </w:pPr>
      <w:r w:rsidDel="00000000" w:rsidR="00000000" w:rsidRPr="00000000">
        <w:rPr>
          <w:sz w:val="20"/>
          <w:szCs w:val="20"/>
          <w:rtl w:val="0"/>
        </w:rPr>
        <w:t xml:space="preserve">Kyunghun: OK. Do we specify the same for video? </w:t>
      </w:r>
    </w:p>
    <w:p w:rsidR="00000000" w:rsidDel="00000000" w:rsidP="00000000" w:rsidRDefault="00000000" w:rsidRPr="00000000" w14:paraId="00000046">
      <w:pPr>
        <w:rPr>
          <w:sz w:val="20"/>
          <w:szCs w:val="20"/>
        </w:rPr>
      </w:pPr>
      <w:r w:rsidDel="00000000" w:rsidR="00000000" w:rsidRPr="00000000">
        <w:rPr>
          <w:sz w:val="20"/>
          <w:szCs w:val="20"/>
          <w:rtl w:val="0"/>
        </w:rPr>
        <w:t xml:space="preserve">Imed: Is the audio section about audio rendering capabilities? </w:t>
      </w:r>
    </w:p>
    <w:p w:rsidR="00000000" w:rsidDel="00000000" w:rsidP="00000000" w:rsidRDefault="00000000" w:rsidRPr="00000000" w14:paraId="00000047">
      <w:pPr>
        <w:rPr>
          <w:sz w:val="20"/>
          <w:szCs w:val="20"/>
        </w:rPr>
      </w:pPr>
      <w:r w:rsidDel="00000000" w:rsidR="00000000" w:rsidRPr="00000000">
        <w:rPr>
          <w:sz w:val="20"/>
          <w:szCs w:val="20"/>
          <w:rtl w:val="0"/>
        </w:rPr>
        <w:t xml:space="preserve">Kyunghun: ??</w:t>
      </w:r>
    </w:p>
    <w:p w:rsidR="00000000" w:rsidDel="00000000" w:rsidP="00000000" w:rsidRDefault="00000000" w:rsidRPr="00000000" w14:paraId="00000048">
      <w:pPr>
        <w:rPr>
          <w:sz w:val="20"/>
          <w:szCs w:val="20"/>
        </w:rPr>
      </w:pPr>
      <w:r w:rsidDel="00000000" w:rsidR="00000000" w:rsidRPr="00000000">
        <w:rPr>
          <w:sz w:val="20"/>
          <w:szCs w:val="20"/>
          <w:rtl w:val="0"/>
        </w:rPr>
        <w:t xml:space="preserve">Stefan D: Remove hanging paras. In 5.2. these terms are defined in 26.114, it should also be said that this is about immersive communication and remove the ‘may’ and refer to 26.114. </w:t>
      </w:r>
    </w:p>
    <w:p w:rsidR="00000000" w:rsidDel="00000000" w:rsidP="00000000" w:rsidRDefault="00000000" w:rsidRPr="00000000" w14:paraId="00000049">
      <w:pPr>
        <w:rPr>
          <w:sz w:val="20"/>
          <w:szCs w:val="20"/>
        </w:rPr>
      </w:pPr>
      <w:r w:rsidDel="00000000" w:rsidR="00000000" w:rsidRPr="00000000">
        <w:rPr>
          <w:sz w:val="20"/>
          <w:szCs w:val="20"/>
          <w:rtl w:val="0"/>
        </w:rPr>
        <w:t xml:space="preserve">Yoshihiro: I’ll send my comments offline via mail.</w:t>
      </w:r>
    </w:p>
    <w:p w:rsidR="00000000" w:rsidDel="00000000" w:rsidP="00000000" w:rsidRDefault="00000000" w:rsidRPr="00000000" w14:paraId="0000004A">
      <w:pPr>
        <w:rPr>
          <w:sz w:val="20"/>
          <w:szCs w:val="20"/>
        </w:rPr>
      </w:pPr>
      <w:r w:rsidDel="00000000" w:rsidR="00000000" w:rsidRPr="00000000">
        <w:rPr>
          <w:sz w:val="20"/>
          <w:szCs w:val="20"/>
          <w:rtl w:val="0"/>
        </w:rPr>
        <w:t xml:space="preserve">Nik: Doc can be revised with inputs from QC, NTT…. </w:t>
      </w:r>
    </w:p>
    <w:p w:rsidR="00000000" w:rsidDel="00000000" w:rsidP="00000000" w:rsidRDefault="00000000" w:rsidRPr="00000000" w14:paraId="0000004B">
      <w:pPr>
        <w:rPr>
          <w:sz w:val="20"/>
          <w:szCs w:val="20"/>
        </w:rPr>
      </w:pPr>
      <w:r w:rsidDel="00000000" w:rsidR="00000000" w:rsidRPr="00000000">
        <w:rPr>
          <w:rtl w:val="0"/>
        </w:rPr>
      </w:r>
    </w:p>
    <w:p w:rsidR="00000000" w:rsidDel="00000000" w:rsidP="00000000" w:rsidRDefault="00000000" w:rsidRPr="00000000" w14:paraId="0000004C">
      <w:pPr>
        <w:rPr>
          <w:sz w:val="20"/>
          <w:szCs w:val="20"/>
        </w:rPr>
      </w:pPr>
      <w:r w:rsidDel="00000000" w:rsidR="00000000" w:rsidRPr="00000000">
        <w:rPr>
          <w:b w:val="1"/>
          <w:sz w:val="20"/>
          <w:szCs w:val="20"/>
          <w:rtl w:val="0"/>
        </w:rPr>
        <w:t xml:space="preserve">Decision: </w:t>
      </w:r>
      <w:r w:rsidDel="00000000" w:rsidR="00000000" w:rsidRPr="00000000">
        <w:rPr>
          <w:sz w:val="20"/>
          <w:szCs w:val="20"/>
          <w:rtl w:val="0"/>
        </w:rPr>
        <w:t xml:space="preserve">Noted</w:t>
      </w:r>
    </w:p>
    <w:p w:rsidR="00000000" w:rsidDel="00000000" w:rsidP="00000000" w:rsidRDefault="00000000" w:rsidRPr="00000000" w14:paraId="0000004D">
      <w:pPr>
        <w:widowControl w:val="1"/>
        <w:spacing w:after="0" w:before="20" w:line="276" w:lineRule="auto"/>
        <w:rPr>
          <w:sz w:val="24"/>
          <w:szCs w:val="24"/>
        </w:rPr>
      </w:pPr>
      <w:r w:rsidDel="00000000" w:rsidR="00000000" w:rsidRPr="00000000">
        <w:rPr>
          <w:rtl w:val="0"/>
        </w:rPr>
      </w:r>
    </w:p>
    <w:p w:rsidR="00000000" w:rsidDel="00000000" w:rsidP="00000000" w:rsidRDefault="00000000" w:rsidRPr="00000000" w14:paraId="0000004E">
      <w:pPr>
        <w:widowControl w:val="1"/>
        <w:spacing w:after="0" w:before="20" w:line="276" w:lineRule="auto"/>
        <w:rPr>
          <w:sz w:val="24"/>
          <w:szCs w:val="24"/>
        </w:rPr>
      </w:pPr>
      <w:r w:rsidDel="00000000" w:rsidR="00000000" w:rsidRPr="00000000">
        <w:rPr>
          <w:rtl w:val="0"/>
        </w:rPr>
      </w:r>
    </w:p>
    <w:tbl>
      <w:tblPr>
        <w:tblStyle w:val="Table5"/>
        <w:tblW w:w="111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3690"/>
        <w:gridCol w:w="2715"/>
        <w:gridCol w:w="1260"/>
        <w:gridCol w:w="1650"/>
        <w:tblGridChange w:id="0">
          <w:tblGrid>
            <w:gridCol w:w="1785"/>
            <w:gridCol w:w="3690"/>
            <w:gridCol w:w="2715"/>
            <w:gridCol w:w="1260"/>
            <w:gridCol w:w="1650"/>
          </w:tblGrid>
        </w:tblGridChange>
      </w:tblGrid>
      <w:tr>
        <w:trPr>
          <w:cantSplit w:val="0"/>
          <w:trHeight w:val="49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4F">
            <w:pPr>
              <w:widowControl w:val="1"/>
              <w:spacing w:after="0" w:before="0" w:line="276" w:lineRule="auto"/>
              <w:rPr>
                <w:b w:val="1"/>
                <w:color w:val="0000ff"/>
                <w:sz w:val="16"/>
                <w:szCs w:val="16"/>
                <w:u w:val="single"/>
              </w:rPr>
            </w:pPr>
            <w:hyperlink r:id="rId10">
              <w:r w:rsidDel="00000000" w:rsidR="00000000" w:rsidRPr="00000000">
                <w:rPr>
                  <w:b w:val="1"/>
                  <w:color w:val="0000ff"/>
                  <w:sz w:val="16"/>
                  <w:szCs w:val="16"/>
                  <w:u w:val="single"/>
                  <w:rtl w:val="0"/>
                </w:rPr>
                <w:t xml:space="preserve">S4aR230036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50">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Signaling Protocol for iRTCW</w:t>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51">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Technologies Ireland</w:t>
            </w:r>
          </w:p>
        </w:tc>
      </w:tr>
    </w:tbl>
    <w:p w:rsidR="00000000" w:rsidDel="00000000" w:rsidP="00000000" w:rsidRDefault="00000000" w:rsidRPr="00000000" w14:paraId="00000052">
      <w:pPr>
        <w:rPr>
          <w:sz w:val="20"/>
          <w:szCs w:val="20"/>
        </w:rPr>
      </w:pPr>
      <w:r w:rsidDel="00000000" w:rsidR="00000000" w:rsidRPr="00000000">
        <w:rPr>
          <w:rtl w:val="0"/>
        </w:rPr>
      </w:r>
    </w:p>
    <w:p w:rsidR="00000000" w:rsidDel="00000000" w:rsidP="00000000" w:rsidRDefault="00000000" w:rsidRPr="00000000" w14:paraId="00000053">
      <w:pPr>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Imed</w:t>
      </w:r>
    </w:p>
    <w:p w:rsidR="00000000" w:rsidDel="00000000" w:rsidP="00000000" w:rsidRDefault="00000000" w:rsidRPr="00000000" w14:paraId="00000054">
      <w:pPr>
        <w:rPr>
          <w:b w:val="1"/>
          <w:sz w:val="20"/>
          <w:szCs w:val="20"/>
        </w:rPr>
      </w:pPr>
      <w:r w:rsidDel="00000000" w:rsidR="00000000" w:rsidRPr="00000000">
        <w:rPr>
          <w:b w:val="1"/>
          <w:sz w:val="20"/>
          <w:szCs w:val="20"/>
          <w:rtl w:val="0"/>
        </w:rPr>
        <w:t xml:space="preserve">Discussion: </w:t>
      </w:r>
    </w:p>
    <w:p w:rsidR="00000000" w:rsidDel="00000000" w:rsidP="00000000" w:rsidRDefault="00000000" w:rsidRPr="00000000" w14:paraId="00000055">
      <w:pPr>
        <w:rPr>
          <w:sz w:val="20"/>
          <w:szCs w:val="20"/>
        </w:rPr>
      </w:pPr>
      <w:r w:rsidDel="00000000" w:rsidR="00000000" w:rsidRPr="00000000">
        <w:rPr>
          <w:sz w:val="20"/>
          <w:szCs w:val="20"/>
          <w:rtl w:val="0"/>
        </w:rPr>
        <w:t xml:space="preserve">Naotaka: 1) It looks like the relay is similar to a stateless SIP proxy. I need more information about your design thinking. 2) It seems response is only sent from the server. But accept and reject are also responses. What is the design principle behind this? 3) Regarding versioning, the agreement in the last SA4 meeting, November is to put the version number in request URI, which should be captured. 4) Some of the signaling requirements are not completed as a sentence. Please double check. We have a different approach, so next time, we might have a different proposal.</w:t>
      </w:r>
    </w:p>
    <w:p w:rsidR="00000000" w:rsidDel="00000000" w:rsidP="00000000" w:rsidRDefault="00000000" w:rsidRPr="00000000" w14:paraId="00000056">
      <w:pPr>
        <w:rPr>
          <w:sz w:val="20"/>
          <w:szCs w:val="20"/>
        </w:rPr>
      </w:pPr>
      <w:r w:rsidDel="00000000" w:rsidR="00000000" w:rsidRPr="00000000">
        <w:rPr>
          <w:sz w:val="20"/>
          <w:szCs w:val="20"/>
          <w:rtl w:val="0"/>
        </w:rPr>
        <w:t xml:space="preserve">Imed: This topic has been dragging, so we need to progress. The WASP server needs to be stateful.</w:t>
      </w:r>
    </w:p>
    <w:p w:rsidR="00000000" w:rsidDel="00000000" w:rsidP="00000000" w:rsidRDefault="00000000" w:rsidRPr="00000000" w14:paraId="00000057">
      <w:pPr>
        <w:rPr>
          <w:sz w:val="20"/>
          <w:szCs w:val="20"/>
        </w:rPr>
      </w:pPr>
      <w:r w:rsidDel="00000000" w:rsidR="00000000" w:rsidRPr="00000000">
        <w:rPr>
          <w:sz w:val="20"/>
          <w:szCs w:val="20"/>
          <w:rtl w:val="0"/>
        </w:rPr>
        <w:t xml:space="preserve">Nik: Please progress offline.</w:t>
      </w:r>
    </w:p>
    <w:p w:rsidR="00000000" w:rsidDel="00000000" w:rsidP="00000000" w:rsidRDefault="00000000" w:rsidRPr="00000000" w14:paraId="00000058">
      <w:pPr>
        <w:rPr>
          <w:sz w:val="20"/>
          <w:szCs w:val="20"/>
        </w:rPr>
      </w:pPr>
      <w:r w:rsidDel="00000000" w:rsidR="00000000" w:rsidRPr="00000000">
        <w:rPr>
          <w:sz w:val="20"/>
          <w:szCs w:val="20"/>
          <w:rtl w:val="0"/>
        </w:rPr>
        <w:t xml:space="preserve">Naotaka: We will try to provide material before the February meeting.</w:t>
      </w:r>
    </w:p>
    <w:p w:rsidR="00000000" w:rsidDel="00000000" w:rsidP="00000000" w:rsidRDefault="00000000" w:rsidRPr="00000000" w14:paraId="00000059">
      <w:pPr>
        <w:rPr>
          <w:b w:val="1"/>
          <w:sz w:val="20"/>
          <w:szCs w:val="20"/>
        </w:rPr>
      </w:pPr>
      <w:r w:rsidDel="00000000" w:rsidR="00000000" w:rsidRPr="00000000">
        <w:rPr>
          <w:b w:val="1"/>
          <w:sz w:val="20"/>
          <w:szCs w:val="20"/>
          <w:rtl w:val="0"/>
        </w:rPr>
        <w:t xml:space="preserve">Decision: Noted</w:t>
      </w:r>
    </w:p>
    <w:p w:rsidR="00000000" w:rsidDel="00000000" w:rsidP="00000000" w:rsidRDefault="00000000" w:rsidRPr="00000000" w14:paraId="0000005A">
      <w:pPr>
        <w:rPr>
          <w:b w:val="1"/>
          <w:sz w:val="20"/>
          <w:szCs w:val="20"/>
        </w:rPr>
      </w:pPr>
      <w:r w:rsidDel="00000000" w:rsidR="00000000" w:rsidRPr="00000000">
        <w:rPr>
          <w:rtl w:val="0"/>
        </w:rPr>
      </w:r>
    </w:p>
    <w:tbl>
      <w:tblPr>
        <w:tblStyle w:val="Table6"/>
        <w:tblW w:w="71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10"/>
        <w:gridCol w:w="4365"/>
        <w:gridCol w:w="1680"/>
        <w:tblGridChange w:id="0">
          <w:tblGrid>
            <w:gridCol w:w="1110"/>
            <w:gridCol w:w="4365"/>
            <w:gridCol w:w="1680"/>
          </w:tblGrid>
        </w:tblGridChange>
      </w:tblGrid>
      <w:tr>
        <w:trPr>
          <w:cantSplit w:val="0"/>
          <w:trHeight w:val="480" w:hRule="atLeast"/>
          <w:tblHeader w:val="0"/>
        </w:trPr>
        <w:tc>
          <w:tcPr>
            <w:tcBorders>
              <w:top w:color="a6a6a6" w:space="0" w:sz="3" w:val="single"/>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hyperlink r:id="rId11">
              <w:r w:rsidDel="00000000" w:rsidR="00000000" w:rsidRPr="00000000">
                <w:rPr>
                  <w:b w:val="1"/>
                  <w:color w:val="0000ff"/>
                  <w:sz w:val="16"/>
                  <w:szCs w:val="16"/>
                  <w:u w:val="single"/>
                  <w:rtl w:val="0"/>
                </w:rPr>
                <w:t xml:space="preserve">S4aR230043</w:t>
              </w:r>
            </w:hyperlink>
            <w:r w:rsidDel="00000000" w:rsidR="00000000" w:rsidRPr="00000000">
              <w:rPr>
                <w:rtl w:val="0"/>
              </w:rPr>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b w:val="1"/>
                <w:sz w:val="16"/>
                <w:szCs w:val="16"/>
                <w:rtl w:val="0"/>
              </w:rPr>
              <w:t xml:space="preserve">[iRTCW] High-level architecture</w:t>
            </w:r>
            <w:r w:rsidDel="00000000" w:rsidR="00000000" w:rsidRPr="00000000">
              <w:rPr>
                <w:rtl w:val="0"/>
              </w:rPr>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b w:val="1"/>
                <w:sz w:val="16"/>
                <w:szCs w:val="16"/>
                <w:rtl w:val="0"/>
              </w:rPr>
              <w:t xml:space="preserve">NTT</w:t>
            </w:r>
            <w:r w:rsidDel="00000000" w:rsidR="00000000" w:rsidRPr="00000000">
              <w:rPr>
                <w:rtl w:val="0"/>
              </w:rPr>
            </w:r>
          </w:p>
        </w:tc>
      </w:tr>
    </w:tbl>
    <w:p w:rsidR="00000000" w:rsidDel="00000000" w:rsidP="00000000" w:rsidRDefault="00000000" w:rsidRPr="00000000" w14:paraId="0000005E">
      <w:pPr>
        <w:rPr>
          <w:b w:val="1"/>
          <w:sz w:val="20"/>
          <w:szCs w:val="20"/>
        </w:rPr>
      </w:pPr>
      <w:r w:rsidDel="00000000" w:rsidR="00000000" w:rsidRPr="00000000">
        <w:rPr>
          <w:rtl w:val="0"/>
        </w:rPr>
      </w:r>
    </w:p>
    <w:p w:rsidR="00000000" w:rsidDel="00000000" w:rsidP="00000000" w:rsidRDefault="00000000" w:rsidRPr="00000000" w14:paraId="0000005F">
      <w:pPr>
        <w:rPr>
          <w:b w:val="1"/>
          <w:sz w:val="20"/>
          <w:szCs w:val="20"/>
        </w:rPr>
      </w:pPr>
      <w:r w:rsidDel="00000000" w:rsidR="00000000" w:rsidRPr="00000000">
        <w:rPr>
          <w:b w:val="1"/>
          <w:sz w:val="20"/>
          <w:szCs w:val="20"/>
          <w:rtl w:val="0"/>
        </w:rPr>
        <w:t xml:space="preserve">Not discussed</w:t>
      </w:r>
    </w:p>
    <w:p w:rsidR="00000000" w:rsidDel="00000000" w:rsidP="00000000" w:rsidRDefault="00000000" w:rsidRPr="00000000" w14:paraId="00000060">
      <w:pPr>
        <w:rPr>
          <w:b w:val="1"/>
          <w:sz w:val="20"/>
          <w:szCs w:val="20"/>
        </w:rPr>
      </w:pPr>
      <w:r w:rsidDel="00000000" w:rsidR="00000000" w:rsidRPr="00000000">
        <w:rPr>
          <w:rtl w:val="0"/>
        </w:rPr>
      </w:r>
    </w:p>
    <w:p w:rsidR="00000000" w:rsidDel="00000000" w:rsidP="00000000" w:rsidRDefault="00000000" w:rsidRPr="00000000" w14:paraId="00000061">
      <w:pPr>
        <w:widowControl w:val="1"/>
        <w:spacing w:after="0" w:before="120" w:line="276" w:lineRule="auto"/>
        <w:rPr>
          <w:b w:val="1"/>
        </w:rPr>
      </w:pPr>
      <w:r w:rsidDel="00000000" w:rsidR="00000000" w:rsidRPr="00000000">
        <w:rPr>
          <w:b w:val="1"/>
          <w:rtl w:val="0"/>
        </w:rPr>
        <w:t xml:space="preserve">4.5 GA4RTAR (Generic architecture for Real-Time and AR/MR media)</w:t>
      </w:r>
    </w:p>
    <w:p w:rsidR="00000000" w:rsidDel="00000000" w:rsidP="00000000" w:rsidRDefault="00000000" w:rsidRPr="00000000" w14:paraId="00000062">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63">
      <w:pPr>
        <w:widowControl w:val="1"/>
        <w:spacing w:after="0" w:before="120" w:line="276" w:lineRule="auto"/>
        <w:rPr>
          <w:b w:val="1"/>
        </w:rPr>
      </w:pPr>
      <w:r w:rsidDel="00000000" w:rsidR="00000000" w:rsidRPr="00000000">
        <w:rPr>
          <w:b w:val="1"/>
          <w:rtl w:val="0"/>
        </w:rPr>
        <w:t xml:space="preserve">4.6 5G_RTP (5G Real-Time Transport Protocols)</w:t>
      </w:r>
    </w:p>
    <w:p w:rsidR="00000000" w:rsidDel="00000000" w:rsidP="00000000" w:rsidRDefault="00000000" w:rsidRPr="00000000" w14:paraId="00000064">
      <w:pPr>
        <w:widowControl w:val="1"/>
        <w:spacing w:after="0" w:before="20" w:line="276" w:lineRule="auto"/>
        <w:rPr>
          <w:sz w:val="24"/>
          <w:szCs w:val="24"/>
        </w:rPr>
      </w:pPr>
      <w:r w:rsidDel="00000000" w:rsidR="00000000" w:rsidRPr="00000000">
        <w:rPr>
          <w:rtl w:val="0"/>
        </w:rPr>
      </w:r>
    </w:p>
    <w:tbl>
      <w:tblPr>
        <w:tblStyle w:val="Table7"/>
        <w:tblW w:w="111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3795"/>
        <w:gridCol w:w="2700"/>
        <w:gridCol w:w="1260"/>
        <w:gridCol w:w="1650"/>
        <w:tblGridChange w:id="0">
          <w:tblGrid>
            <w:gridCol w:w="1785"/>
            <w:gridCol w:w="3795"/>
            <w:gridCol w:w="2700"/>
            <w:gridCol w:w="1260"/>
            <w:gridCol w:w="1650"/>
          </w:tblGrid>
        </w:tblGridChange>
      </w:tblGrid>
      <w:tr>
        <w:trPr>
          <w:cantSplit w:val="0"/>
          <w:trHeight w:val="540" w:hRule="atLeast"/>
          <w:tblHeader w:val="0"/>
        </w:trPr>
        <w:tc>
          <w:tcPr>
            <w:tcBorders>
              <w:top w:color="a6a6a6" w:space="0" w:sz="4"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65">
            <w:pPr>
              <w:widowControl w:val="1"/>
              <w:spacing w:after="0" w:before="0" w:line="276" w:lineRule="auto"/>
              <w:rPr>
                <w:b w:val="1"/>
                <w:color w:val="0000ff"/>
                <w:sz w:val="16"/>
                <w:szCs w:val="16"/>
                <w:u w:val="single"/>
              </w:rPr>
            </w:pPr>
            <w:r w:rsidDel="00000000" w:rsidR="00000000" w:rsidRPr="00000000">
              <w:rPr>
                <w:b w:val="1"/>
                <w:color w:val="0000ff"/>
                <w:sz w:val="16"/>
                <w:szCs w:val="16"/>
                <w:u w:val="single"/>
                <w:rtl w:val="0"/>
              </w:rPr>
              <w:t xml:space="preserve">S4aR230037</w:t>
            </w:r>
          </w:p>
        </w:tc>
        <w:tc>
          <w:tcPr>
            <w:tcBorders>
              <w:top w:color="a6a6a6" w:space="0" w:sz="4"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66">
            <w:pPr>
              <w:widowControl w:val="1"/>
              <w:spacing w:after="0" w:before="0" w:line="276" w:lineRule="auto"/>
              <w:ind w:left="120" w:firstLine="0"/>
              <w:rPr>
                <w:b w:val="1"/>
                <w:sz w:val="16"/>
                <w:szCs w:val="16"/>
              </w:rPr>
            </w:pPr>
            <w:r w:rsidDel="00000000" w:rsidR="00000000" w:rsidRPr="00000000">
              <w:rPr>
                <w:b w:val="1"/>
                <w:sz w:val="16"/>
                <w:szCs w:val="16"/>
                <w:rtl w:val="0"/>
              </w:rPr>
              <w:t xml:space="preserve">[5G_RTP] RTP Header Extension for PDU Set Marking</w:t>
            </w:r>
          </w:p>
        </w:tc>
        <w:tc>
          <w:tcPr>
            <w:tcBorders>
              <w:top w:color="a6a6a6" w:space="0" w:sz="4"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67">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Europe Inc. - Italy</w:t>
            </w:r>
          </w:p>
        </w:tc>
      </w:tr>
    </w:tbl>
    <w:p w:rsidR="00000000" w:rsidDel="00000000" w:rsidP="00000000" w:rsidRDefault="00000000" w:rsidRPr="00000000" w14:paraId="00000068">
      <w:pPr>
        <w:rPr>
          <w:sz w:val="20"/>
          <w:szCs w:val="20"/>
        </w:rPr>
      </w:pPr>
      <w:r w:rsidDel="00000000" w:rsidR="00000000" w:rsidRPr="00000000">
        <w:rPr>
          <w:rtl w:val="0"/>
        </w:rPr>
      </w:r>
    </w:p>
    <w:p w:rsidR="00000000" w:rsidDel="00000000" w:rsidP="00000000" w:rsidRDefault="00000000" w:rsidRPr="00000000" w14:paraId="00000069">
      <w:pPr>
        <w:rPr>
          <w:b w:val="1"/>
          <w:sz w:val="20"/>
          <w:szCs w:val="20"/>
        </w:rPr>
      </w:pPr>
      <w:r w:rsidDel="00000000" w:rsidR="00000000" w:rsidRPr="00000000">
        <w:rPr>
          <w:b w:val="1"/>
          <w:sz w:val="20"/>
          <w:szCs w:val="20"/>
          <w:rtl w:val="0"/>
        </w:rPr>
        <w:t xml:space="preserve">Not presented. </w:t>
      </w:r>
    </w:p>
    <w:p w:rsidR="00000000" w:rsidDel="00000000" w:rsidP="00000000" w:rsidRDefault="00000000" w:rsidRPr="00000000" w14:paraId="0000006A">
      <w:pPr>
        <w:rPr>
          <w:b w:val="1"/>
          <w:sz w:val="20"/>
          <w:szCs w:val="20"/>
        </w:rPr>
      </w:pPr>
      <w:r w:rsidDel="00000000" w:rsidR="00000000" w:rsidRPr="00000000">
        <w:rPr>
          <w:b w:val="1"/>
          <w:sz w:val="20"/>
          <w:szCs w:val="20"/>
          <w:rtl w:val="0"/>
        </w:rPr>
        <w:t xml:space="preserve">Decision: Noted</w:t>
      </w:r>
    </w:p>
    <w:p w:rsidR="00000000" w:rsidDel="00000000" w:rsidP="00000000" w:rsidRDefault="00000000" w:rsidRPr="00000000" w14:paraId="0000006B">
      <w:pPr>
        <w:rPr>
          <w:sz w:val="20"/>
          <w:szCs w:val="20"/>
        </w:rPr>
      </w:pPr>
      <w:r w:rsidDel="00000000" w:rsidR="00000000" w:rsidRPr="00000000">
        <w:rPr>
          <w:rtl w:val="0"/>
        </w:rPr>
      </w:r>
    </w:p>
    <w:p w:rsidR="00000000" w:rsidDel="00000000" w:rsidP="00000000" w:rsidRDefault="00000000" w:rsidRPr="00000000" w14:paraId="0000006C">
      <w:pPr>
        <w:rPr>
          <w:b w:val="1"/>
          <w:sz w:val="20"/>
          <w:szCs w:val="20"/>
        </w:rPr>
      </w:pPr>
      <w:r w:rsidDel="00000000" w:rsidR="00000000" w:rsidRPr="00000000">
        <w:rPr>
          <w:rtl w:val="0"/>
        </w:rPr>
      </w:r>
    </w:p>
    <w:p w:rsidR="00000000" w:rsidDel="00000000" w:rsidP="00000000" w:rsidRDefault="00000000" w:rsidRPr="00000000" w14:paraId="0000006D">
      <w:pPr>
        <w:widowControl w:val="1"/>
        <w:spacing w:after="0" w:before="120" w:line="276" w:lineRule="auto"/>
        <w:rPr>
          <w:b w:val="1"/>
        </w:rPr>
      </w:pPr>
      <w:r w:rsidDel="00000000" w:rsidR="00000000" w:rsidRPr="00000000">
        <w:rPr>
          <w:b w:val="1"/>
          <w:rtl w:val="0"/>
        </w:rPr>
        <w:t xml:space="preserve">4.7 FS_eiRTCW (Feasibility Study on the enhancements for immersive Real-time Communication for WebRTC)</w:t>
      </w:r>
    </w:p>
    <w:p w:rsidR="00000000" w:rsidDel="00000000" w:rsidP="00000000" w:rsidRDefault="00000000" w:rsidRPr="00000000" w14:paraId="0000006E">
      <w:pPr>
        <w:widowControl w:val="1"/>
        <w:spacing w:after="0" w:before="120" w:line="276" w:lineRule="auto"/>
        <w:rPr>
          <w:b w:val="1"/>
        </w:rPr>
      </w:pPr>
      <w:r w:rsidDel="00000000" w:rsidR="00000000" w:rsidRPr="00000000">
        <w:rPr>
          <w:b w:val="1"/>
          <w:rtl w:val="0"/>
        </w:rPr>
        <w:t xml:space="preserve"> </w:t>
      </w:r>
    </w:p>
    <w:p w:rsidR="00000000" w:rsidDel="00000000" w:rsidP="00000000" w:rsidRDefault="00000000" w:rsidRPr="00000000" w14:paraId="0000006F">
      <w:pPr>
        <w:widowControl w:val="1"/>
        <w:spacing w:after="0" w:before="20" w:line="276" w:lineRule="auto"/>
        <w:rPr>
          <w:sz w:val="24"/>
          <w:szCs w:val="24"/>
        </w:rPr>
      </w:pPr>
      <w:r w:rsidDel="00000000" w:rsidR="00000000" w:rsidRPr="00000000">
        <w:rPr>
          <w:rtl w:val="0"/>
        </w:rPr>
      </w:r>
    </w:p>
    <w:tbl>
      <w:tblPr>
        <w:tblStyle w:val="Table8"/>
        <w:tblW w:w="98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4395"/>
        <w:gridCol w:w="1980"/>
        <w:gridCol w:w="1650"/>
        <w:tblGridChange w:id="0">
          <w:tblGrid>
            <w:gridCol w:w="1785"/>
            <w:gridCol w:w="4395"/>
            <w:gridCol w:w="1980"/>
            <w:gridCol w:w="1650"/>
          </w:tblGrid>
        </w:tblGridChange>
      </w:tblGrid>
      <w:tr>
        <w:trPr>
          <w:cantSplit w:val="0"/>
          <w:trHeight w:val="1180" w:hRule="atLeast"/>
          <w:tblHeader w:val="0"/>
        </w:trPr>
        <w:tc>
          <w:tcPr>
            <w:tcBorders>
              <w:top w:color="a6a6a6" w:space="0" w:sz="4"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70">
            <w:pPr>
              <w:widowControl w:val="1"/>
              <w:spacing w:after="0" w:before="0" w:line="276" w:lineRule="auto"/>
              <w:rPr>
                <w:b w:val="1"/>
                <w:color w:val="0000ff"/>
                <w:sz w:val="16"/>
                <w:szCs w:val="16"/>
                <w:u w:val="single"/>
              </w:rPr>
            </w:pPr>
            <w:hyperlink r:id="rId12">
              <w:r w:rsidDel="00000000" w:rsidR="00000000" w:rsidRPr="00000000">
                <w:rPr>
                  <w:b w:val="1"/>
                  <w:color w:val="0000ff"/>
                  <w:sz w:val="16"/>
                  <w:szCs w:val="16"/>
                  <w:u w:val="single"/>
                  <w:rtl w:val="0"/>
                </w:rPr>
                <w:t xml:space="preserve">S4aR230038</w:t>
              </w:r>
            </w:hyperlink>
            <w:r w:rsidDel="00000000" w:rsidR="00000000" w:rsidRPr="00000000">
              <w:rPr>
                <w:rtl w:val="0"/>
              </w:rPr>
            </w:r>
          </w:p>
        </w:tc>
        <w:tc>
          <w:tcPr>
            <w:tcBorders>
              <w:top w:color="a6a6a6" w:space="0" w:sz="4"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71">
            <w:pPr>
              <w:widowControl w:val="1"/>
              <w:spacing w:after="0" w:before="0" w:line="276" w:lineRule="auto"/>
              <w:ind w:left="120" w:firstLine="0"/>
              <w:rPr>
                <w:b w:val="1"/>
                <w:sz w:val="16"/>
                <w:szCs w:val="16"/>
              </w:rPr>
            </w:pPr>
            <w:r w:rsidDel="00000000" w:rsidR="00000000" w:rsidRPr="00000000">
              <w:rPr>
                <w:b w:val="1"/>
                <w:sz w:val="16"/>
                <w:szCs w:val="16"/>
                <w:rtl w:val="0"/>
              </w:rPr>
              <w:t xml:space="preserve">FS_eiRTCW Permanent Document</w:t>
            </w:r>
          </w:p>
        </w:tc>
        <w:tc>
          <w:tcPr>
            <w:tcBorders>
              <w:top w:color="a6a6a6" w:space="0" w:sz="4"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72">
            <w:pPr>
              <w:widowControl w:val="1"/>
              <w:spacing w:after="0" w:before="0" w:line="276"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73">
      <w:pPr>
        <w:rPr>
          <w:b w:val="1"/>
        </w:rPr>
      </w:pPr>
      <w:r w:rsidDel="00000000" w:rsidR="00000000" w:rsidRPr="00000000">
        <w:rPr>
          <w:rtl w:val="0"/>
        </w:rPr>
      </w:r>
    </w:p>
    <w:p w:rsidR="00000000" w:rsidDel="00000000" w:rsidP="00000000" w:rsidRDefault="00000000" w:rsidRPr="00000000" w14:paraId="00000074">
      <w:pPr>
        <w:rPr>
          <w:b w:val="1"/>
          <w:sz w:val="20"/>
          <w:szCs w:val="20"/>
        </w:rPr>
      </w:pPr>
      <w:r w:rsidDel="00000000" w:rsidR="00000000" w:rsidRPr="00000000">
        <w:rPr>
          <w:b w:val="1"/>
          <w:sz w:val="20"/>
          <w:szCs w:val="20"/>
          <w:rtl w:val="0"/>
        </w:rPr>
        <w:t xml:space="preserve">Not presented. </w:t>
      </w:r>
    </w:p>
    <w:p w:rsidR="00000000" w:rsidDel="00000000" w:rsidP="00000000" w:rsidRDefault="00000000" w:rsidRPr="00000000" w14:paraId="00000075">
      <w:pPr>
        <w:rPr>
          <w:b w:val="1"/>
          <w:sz w:val="20"/>
          <w:szCs w:val="20"/>
        </w:rPr>
      </w:pPr>
      <w:r w:rsidDel="00000000" w:rsidR="00000000" w:rsidRPr="00000000">
        <w:rPr>
          <w:b w:val="1"/>
          <w:sz w:val="20"/>
          <w:szCs w:val="20"/>
          <w:rtl w:val="0"/>
        </w:rPr>
        <w:t xml:space="preserve">Decision: Noted</w:t>
      </w:r>
    </w:p>
    <w:p w:rsidR="00000000" w:rsidDel="00000000" w:rsidP="00000000" w:rsidRDefault="00000000" w:rsidRPr="00000000" w14:paraId="00000076">
      <w:pPr>
        <w:rPr>
          <w:b w:val="1"/>
        </w:rPr>
      </w:pPr>
      <w:r w:rsidDel="00000000" w:rsidR="00000000" w:rsidRPr="00000000">
        <w:rPr>
          <w:rtl w:val="0"/>
        </w:rPr>
      </w:r>
    </w:p>
    <w:p w:rsidR="00000000" w:rsidDel="00000000" w:rsidP="00000000" w:rsidRDefault="00000000" w:rsidRPr="00000000" w14:paraId="00000077">
      <w:pPr>
        <w:widowControl w:val="1"/>
        <w:spacing w:after="0" w:before="20" w:line="276" w:lineRule="auto"/>
        <w:rPr>
          <w:sz w:val="24"/>
          <w:szCs w:val="24"/>
        </w:rPr>
      </w:pPr>
      <w:r w:rsidDel="00000000" w:rsidR="00000000" w:rsidRPr="00000000">
        <w:rPr>
          <w:rtl w:val="0"/>
        </w:rPr>
      </w:r>
    </w:p>
    <w:tbl>
      <w:tblPr>
        <w:tblStyle w:val="Table9"/>
        <w:tblW w:w="98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4395"/>
        <w:gridCol w:w="1980"/>
        <w:gridCol w:w="1650"/>
        <w:tblGridChange w:id="0">
          <w:tblGrid>
            <w:gridCol w:w="1785"/>
            <w:gridCol w:w="4395"/>
            <w:gridCol w:w="1980"/>
            <w:gridCol w:w="1650"/>
          </w:tblGrid>
        </w:tblGridChange>
      </w:tblGrid>
      <w:tr>
        <w:trPr>
          <w:cantSplit w:val="0"/>
          <w:trHeight w:val="1180" w:hRule="atLeast"/>
          <w:tblHeader w:val="0"/>
        </w:trPr>
        <w:tc>
          <w:tcPr>
            <w:tcBorders>
              <w:top w:color="a6a6a6" w:space="0" w:sz="4"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78">
            <w:pPr>
              <w:widowControl w:val="1"/>
              <w:spacing w:after="0" w:before="0" w:line="276" w:lineRule="auto"/>
              <w:rPr>
                <w:b w:val="1"/>
                <w:color w:val="0000ff"/>
                <w:sz w:val="16"/>
                <w:szCs w:val="16"/>
                <w:u w:val="single"/>
              </w:rPr>
            </w:pPr>
            <w:hyperlink r:id="rId13">
              <w:r w:rsidDel="00000000" w:rsidR="00000000" w:rsidRPr="00000000">
                <w:rPr>
                  <w:b w:val="1"/>
                  <w:color w:val="0000ff"/>
                  <w:sz w:val="16"/>
                  <w:szCs w:val="16"/>
                  <w:u w:val="single"/>
                  <w:rtl w:val="0"/>
                </w:rPr>
                <w:t xml:space="preserve">S4aR230039</w:t>
              </w:r>
            </w:hyperlink>
            <w:r w:rsidDel="00000000" w:rsidR="00000000" w:rsidRPr="00000000">
              <w:rPr>
                <w:rtl w:val="0"/>
              </w:rPr>
            </w:r>
          </w:p>
        </w:tc>
        <w:tc>
          <w:tcPr>
            <w:tcBorders>
              <w:top w:color="a6a6a6" w:space="0" w:sz="4"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79">
            <w:pPr>
              <w:widowControl w:val="1"/>
              <w:spacing w:after="0" w:before="0" w:line="276" w:lineRule="auto"/>
              <w:ind w:left="120" w:firstLine="0"/>
              <w:rPr>
                <w:b w:val="1"/>
                <w:sz w:val="16"/>
                <w:szCs w:val="16"/>
              </w:rPr>
            </w:pPr>
            <w:r w:rsidDel="00000000" w:rsidR="00000000" w:rsidRPr="00000000">
              <w:rPr>
                <w:b w:val="1"/>
                <w:sz w:val="16"/>
                <w:szCs w:val="16"/>
                <w:rtl w:val="0"/>
              </w:rPr>
              <w:t xml:space="preserve">Discussion for restructuring FS_eiRTCW PD</w:t>
            </w:r>
          </w:p>
        </w:tc>
        <w:tc>
          <w:tcPr>
            <w:tcBorders>
              <w:top w:color="a6a6a6" w:space="0" w:sz="4"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7A">
            <w:pPr>
              <w:widowControl w:val="1"/>
              <w:spacing w:after="0" w:before="0" w:line="276"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7B">
      <w:pPr>
        <w:rPr>
          <w:b w:val="1"/>
        </w:rPr>
      </w:pPr>
      <w:r w:rsidDel="00000000" w:rsidR="00000000" w:rsidRPr="00000000">
        <w:rPr>
          <w:rtl w:val="0"/>
        </w:rPr>
      </w:r>
    </w:p>
    <w:p w:rsidR="00000000" w:rsidDel="00000000" w:rsidP="00000000" w:rsidRDefault="00000000" w:rsidRPr="00000000" w14:paraId="0000007C">
      <w:pPr>
        <w:rPr>
          <w:b w:val="1"/>
          <w:sz w:val="20"/>
          <w:szCs w:val="20"/>
        </w:rPr>
      </w:pPr>
      <w:r w:rsidDel="00000000" w:rsidR="00000000" w:rsidRPr="00000000">
        <w:rPr>
          <w:b w:val="1"/>
          <w:sz w:val="20"/>
          <w:szCs w:val="20"/>
          <w:rtl w:val="0"/>
        </w:rPr>
        <w:t xml:space="preserve">Not presented. </w:t>
      </w:r>
    </w:p>
    <w:p w:rsidR="00000000" w:rsidDel="00000000" w:rsidP="00000000" w:rsidRDefault="00000000" w:rsidRPr="00000000" w14:paraId="0000007D">
      <w:pPr>
        <w:rPr>
          <w:b w:val="1"/>
          <w:sz w:val="20"/>
          <w:szCs w:val="20"/>
        </w:rPr>
      </w:pPr>
      <w:r w:rsidDel="00000000" w:rsidR="00000000" w:rsidRPr="00000000">
        <w:rPr>
          <w:b w:val="1"/>
          <w:sz w:val="20"/>
          <w:szCs w:val="20"/>
          <w:rtl w:val="0"/>
        </w:rPr>
        <w:t xml:space="preserve">Decision: Noted</w:t>
      </w:r>
    </w:p>
    <w:p w:rsidR="00000000" w:rsidDel="00000000" w:rsidP="00000000" w:rsidRDefault="00000000" w:rsidRPr="00000000" w14:paraId="0000007E">
      <w:pPr>
        <w:widowControl w:val="1"/>
        <w:spacing w:after="0" w:before="20" w:line="276" w:lineRule="auto"/>
        <w:rPr>
          <w:sz w:val="24"/>
          <w:szCs w:val="24"/>
        </w:rPr>
      </w:pPr>
      <w:r w:rsidDel="00000000" w:rsidR="00000000" w:rsidRPr="00000000">
        <w:rPr>
          <w:rtl w:val="0"/>
        </w:rPr>
      </w:r>
    </w:p>
    <w:tbl>
      <w:tblPr>
        <w:tblStyle w:val="Table10"/>
        <w:tblW w:w="98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4395"/>
        <w:gridCol w:w="1980"/>
        <w:gridCol w:w="1650"/>
        <w:tblGridChange w:id="0">
          <w:tblGrid>
            <w:gridCol w:w="1785"/>
            <w:gridCol w:w="4395"/>
            <w:gridCol w:w="1980"/>
            <w:gridCol w:w="1650"/>
          </w:tblGrid>
        </w:tblGridChange>
      </w:tblGrid>
      <w:tr>
        <w:trPr>
          <w:cantSplit w:val="0"/>
          <w:trHeight w:val="1180" w:hRule="atLeast"/>
          <w:tblHeader w:val="0"/>
        </w:trPr>
        <w:tc>
          <w:tcPr>
            <w:tcBorders>
              <w:top w:color="a6a6a6" w:space="0" w:sz="6" w:val="single"/>
              <w:left w:color="a6a6a6" w:space="0" w:sz="6" w:val="single"/>
              <w:bottom w:color="a6a6a6" w:space="0" w:sz="6" w:val="single"/>
              <w:right w:color="a6a6a6" w:space="0" w:sz="6" w:val="single"/>
            </w:tcBorders>
            <w:tcMar>
              <w:top w:w="20.0" w:type="dxa"/>
              <w:left w:w="20.0" w:type="dxa"/>
              <w:bottom w:w="20.0" w:type="dxa"/>
              <w:right w:w="20.0" w:type="dxa"/>
            </w:tcMar>
            <w:vAlign w:val="top"/>
          </w:tcPr>
          <w:p w:rsidR="00000000" w:rsidDel="00000000" w:rsidP="00000000" w:rsidRDefault="00000000" w:rsidRPr="00000000" w14:paraId="0000007F">
            <w:pPr>
              <w:widowControl w:val="1"/>
              <w:spacing w:after="0" w:before="0" w:line="276" w:lineRule="auto"/>
              <w:rPr>
                <w:b w:val="1"/>
                <w:color w:val="0000ff"/>
                <w:sz w:val="16"/>
                <w:szCs w:val="16"/>
                <w:u w:val="single"/>
              </w:rPr>
            </w:pPr>
            <w:hyperlink r:id="rId14">
              <w:r w:rsidDel="00000000" w:rsidR="00000000" w:rsidRPr="00000000">
                <w:rPr>
                  <w:b w:val="1"/>
                  <w:color w:val="0000ff"/>
                  <w:sz w:val="16"/>
                  <w:szCs w:val="16"/>
                  <w:u w:val="single"/>
                  <w:rtl w:val="0"/>
                </w:rPr>
                <w:t xml:space="preserve">S4aR230042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80">
            <w:pPr>
              <w:widowControl w:val="1"/>
              <w:spacing w:after="0" w:before="0" w:line="276" w:lineRule="auto"/>
              <w:ind w:left="120" w:firstLine="0"/>
              <w:rPr>
                <w:b w:val="1"/>
                <w:sz w:val="16"/>
                <w:szCs w:val="16"/>
              </w:rPr>
            </w:pPr>
            <w:r w:rsidDel="00000000" w:rsidR="00000000" w:rsidRPr="00000000">
              <w:rPr>
                <w:b w:val="1"/>
                <w:sz w:val="16"/>
                <w:szCs w:val="16"/>
                <w:rtl w:val="0"/>
              </w:rPr>
              <w:t xml:space="preserve">Revision of Feasibility Study on the enhancements for immersive Real-time Communication for WebRTC (FS_eiRTCW)</w:t>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81">
            <w:pPr>
              <w:widowControl w:val="1"/>
              <w:spacing w:after="0" w:before="0" w:line="276"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082">
      <w:pPr>
        <w:rPr>
          <w:b w:val="1"/>
        </w:rPr>
      </w:pPr>
      <w:r w:rsidDel="00000000" w:rsidR="00000000" w:rsidRPr="00000000">
        <w:rPr>
          <w:rtl w:val="0"/>
        </w:rPr>
      </w:r>
    </w:p>
    <w:p w:rsidR="00000000" w:rsidDel="00000000" w:rsidP="00000000" w:rsidRDefault="00000000" w:rsidRPr="00000000" w14:paraId="00000083">
      <w:pPr>
        <w:rPr>
          <w:b w:val="1"/>
          <w:sz w:val="20"/>
          <w:szCs w:val="20"/>
        </w:rPr>
      </w:pPr>
      <w:r w:rsidDel="00000000" w:rsidR="00000000" w:rsidRPr="00000000">
        <w:rPr>
          <w:b w:val="1"/>
          <w:sz w:val="20"/>
          <w:szCs w:val="20"/>
          <w:rtl w:val="0"/>
        </w:rPr>
        <w:t xml:space="preserve">Not presented. </w:t>
      </w:r>
    </w:p>
    <w:p w:rsidR="00000000" w:rsidDel="00000000" w:rsidP="00000000" w:rsidRDefault="00000000" w:rsidRPr="00000000" w14:paraId="00000084">
      <w:pPr>
        <w:rPr>
          <w:b w:val="1"/>
          <w:sz w:val="20"/>
          <w:szCs w:val="20"/>
        </w:rPr>
      </w:pPr>
      <w:r w:rsidDel="00000000" w:rsidR="00000000" w:rsidRPr="00000000">
        <w:rPr>
          <w:b w:val="1"/>
          <w:sz w:val="20"/>
          <w:szCs w:val="20"/>
          <w:rtl w:val="0"/>
        </w:rPr>
        <w:t xml:space="preserve">Decision: Noted</w:t>
      </w:r>
    </w:p>
    <w:p w:rsidR="00000000" w:rsidDel="00000000" w:rsidP="00000000" w:rsidRDefault="00000000" w:rsidRPr="00000000" w14:paraId="00000085">
      <w:pPr>
        <w:rPr>
          <w:b w:val="1"/>
          <w:sz w:val="20"/>
          <w:szCs w:val="20"/>
        </w:rPr>
      </w:pPr>
      <w:r w:rsidDel="00000000" w:rsidR="00000000" w:rsidRPr="00000000">
        <w:rPr>
          <w:rtl w:val="0"/>
        </w:rPr>
      </w:r>
    </w:p>
    <w:p w:rsidR="00000000" w:rsidDel="00000000" w:rsidP="00000000" w:rsidRDefault="00000000" w:rsidRPr="00000000" w14:paraId="00000086">
      <w:pPr>
        <w:widowControl w:val="1"/>
        <w:spacing w:after="0" w:before="120" w:line="276" w:lineRule="auto"/>
        <w:rPr>
          <w:b w:val="1"/>
        </w:rPr>
      </w:pPr>
      <w:r w:rsidDel="00000000" w:rsidR="00000000" w:rsidRPr="00000000">
        <w:rPr>
          <w:b w:val="1"/>
          <w:rtl w:val="0"/>
        </w:rPr>
        <w:t xml:space="preserve">4.8 Others including TEI</w:t>
      </w:r>
    </w:p>
    <w:p w:rsidR="00000000" w:rsidDel="00000000" w:rsidP="00000000" w:rsidRDefault="00000000" w:rsidRPr="00000000" w14:paraId="00000087">
      <w:pPr>
        <w:widowControl w:val="1"/>
        <w:spacing w:after="0" w:before="120" w:line="276" w:lineRule="auto"/>
        <w:rPr>
          <w:b w:val="1"/>
        </w:rPr>
      </w:pPr>
      <w:r w:rsidDel="00000000" w:rsidR="00000000" w:rsidRPr="00000000">
        <w:rPr>
          <w:rtl w:val="0"/>
        </w:rPr>
      </w:r>
    </w:p>
    <w:tbl>
      <w:tblPr>
        <w:tblStyle w:val="Table11"/>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44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8">
            <w:pPr>
              <w:widowControl w:val="1"/>
              <w:spacing w:after="0" w:before="0" w:line="276" w:lineRule="auto"/>
              <w:ind w:left="120" w:firstLine="0"/>
              <w:rPr>
                <w:b w:val="1"/>
                <w:color w:val="0000ff"/>
                <w:sz w:val="16"/>
                <w:szCs w:val="16"/>
                <w:u w:val="single"/>
              </w:rPr>
            </w:pPr>
            <w:hyperlink r:id="rId15">
              <w:r w:rsidDel="00000000" w:rsidR="00000000" w:rsidRPr="00000000">
                <w:rPr>
                  <w:b w:val="1"/>
                  <w:color w:val="0000ff"/>
                  <w:sz w:val="16"/>
                  <w:szCs w:val="16"/>
                  <w:u w:val="single"/>
                  <w:rtl w:val="0"/>
                </w:rPr>
                <w:t xml:space="preserve">S4aR230020</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9">
            <w:pPr>
              <w:widowControl w:val="1"/>
              <w:spacing w:after="0" w:before="0" w:line="276" w:lineRule="auto"/>
              <w:ind w:left="120" w:firstLine="0"/>
              <w:rPr>
                <w:b w:val="1"/>
                <w:sz w:val="16"/>
                <w:szCs w:val="16"/>
              </w:rPr>
            </w:pPr>
            <w:r w:rsidDel="00000000" w:rsidR="00000000" w:rsidRPr="00000000">
              <w:rPr>
                <w:b w:val="1"/>
                <w:sz w:val="16"/>
                <w:szCs w:val="16"/>
                <w:rtl w:val="0"/>
              </w:rPr>
              <w:t xml:space="preserve">[ITT4RT] IANA registration of RTCP feedback for Viewport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A">
            <w:pPr>
              <w:widowControl w:val="1"/>
              <w:spacing w:after="0" w:before="0" w:line="276" w:lineRule="auto"/>
              <w:ind w:left="120" w:firstLine="0"/>
              <w:rPr>
                <w:b w:val="1"/>
                <w:sz w:val="16"/>
                <w:szCs w:val="16"/>
              </w:rPr>
            </w:pPr>
            <w:r w:rsidDel="00000000" w:rsidR="00000000" w:rsidRPr="00000000">
              <w:rPr>
                <w:b w:val="1"/>
                <w:sz w:val="16"/>
                <w:szCs w:val="16"/>
                <w:rtl w:val="0"/>
              </w:rPr>
              <w:t xml:space="preserve">Nokia Corporation</w:t>
            </w:r>
          </w:p>
        </w:tc>
      </w:tr>
    </w:tbl>
    <w:p w:rsidR="00000000" w:rsidDel="00000000" w:rsidP="00000000" w:rsidRDefault="00000000" w:rsidRPr="00000000" w14:paraId="0000008B">
      <w:pPr>
        <w:widowControl w:val="1"/>
        <w:spacing w:after="0" w:before="120" w:line="276" w:lineRule="auto"/>
        <w:rPr>
          <w:b w:val="1"/>
          <w:sz w:val="20"/>
          <w:szCs w:val="20"/>
        </w:rPr>
      </w:pPr>
      <w:r w:rsidDel="00000000" w:rsidR="00000000" w:rsidRPr="00000000">
        <w:rPr>
          <w:rtl w:val="0"/>
        </w:rPr>
      </w:r>
    </w:p>
    <w:p w:rsidR="00000000" w:rsidDel="00000000" w:rsidP="00000000" w:rsidRDefault="00000000" w:rsidRPr="00000000" w14:paraId="0000008C">
      <w:pPr>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Saba</w:t>
      </w:r>
    </w:p>
    <w:p w:rsidR="00000000" w:rsidDel="00000000" w:rsidP="00000000" w:rsidRDefault="00000000" w:rsidRPr="00000000" w14:paraId="0000008D">
      <w:pPr>
        <w:rPr>
          <w:sz w:val="20"/>
          <w:szCs w:val="20"/>
        </w:rPr>
      </w:pPr>
      <w:r w:rsidDel="00000000" w:rsidR="00000000" w:rsidRPr="00000000">
        <w:rPr>
          <w:b w:val="1"/>
          <w:sz w:val="20"/>
          <w:szCs w:val="20"/>
          <w:rtl w:val="0"/>
        </w:rPr>
        <w:t xml:space="preserve">Discussion:</w:t>
      </w:r>
      <w:r w:rsidDel="00000000" w:rsidR="00000000" w:rsidRPr="00000000">
        <w:rPr>
          <w:sz w:val="20"/>
          <w:szCs w:val="20"/>
          <w:rtl w:val="0"/>
        </w:rPr>
        <w:t xml:space="preserve"> </w:t>
      </w:r>
    </w:p>
    <w:p w:rsidR="00000000" w:rsidDel="00000000" w:rsidP="00000000" w:rsidRDefault="00000000" w:rsidRPr="00000000" w14:paraId="0000008E">
      <w:pPr>
        <w:rPr>
          <w:sz w:val="20"/>
          <w:szCs w:val="20"/>
        </w:rPr>
      </w:pPr>
      <w:r w:rsidDel="00000000" w:rsidR="00000000" w:rsidRPr="00000000">
        <w:rPr>
          <w:sz w:val="20"/>
          <w:szCs w:val="20"/>
          <w:rtl w:val="0"/>
        </w:rPr>
        <w:t xml:space="preserve">Bo: Suggest using “is registered” instead of “can be…”, to more state a fact in the spec.</w:t>
      </w:r>
    </w:p>
    <w:p w:rsidR="00000000" w:rsidDel="00000000" w:rsidP="00000000" w:rsidRDefault="00000000" w:rsidRPr="00000000" w14:paraId="0000008F">
      <w:pPr>
        <w:rPr>
          <w:sz w:val="20"/>
          <w:szCs w:val="20"/>
        </w:rPr>
      </w:pPr>
      <w:r w:rsidDel="00000000" w:rsidR="00000000" w:rsidRPr="00000000">
        <w:rPr>
          <w:sz w:val="20"/>
          <w:szCs w:val="20"/>
          <w:rtl w:val="0"/>
        </w:rPr>
        <w:t xml:space="preserve">Spencer: The values should be chosen by IANA, not put here for now. You can suggest a value but not rely on it being chosen. I can help with phrasing.</w:t>
      </w:r>
    </w:p>
    <w:p w:rsidR="00000000" w:rsidDel="00000000" w:rsidP="00000000" w:rsidRDefault="00000000" w:rsidRPr="00000000" w14:paraId="00000090">
      <w:pPr>
        <w:rPr>
          <w:sz w:val="20"/>
          <w:szCs w:val="20"/>
        </w:rPr>
      </w:pPr>
      <w:r w:rsidDel="00000000" w:rsidR="00000000" w:rsidRPr="00000000">
        <w:rPr>
          <w:sz w:val="20"/>
          <w:szCs w:val="20"/>
          <w:rtl w:val="0"/>
        </w:rPr>
        <w:t xml:space="preserve">Imed: My comment was on the same point. I think the value 11 is already registered. We also need to provide a contact point in 3GPP to IANA. I think we also need to notify the single contact point.</w:t>
      </w:r>
    </w:p>
    <w:p w:rsidR="00000000" w:rsidDel="00000000" w:rsidP="00000000" w:rsidRDefault="00000000" w:rsidRPr="00000000" w14:paraId="00000091">
      <w:pPr>
        <w:rPr>
          <w:sz w:val="20"/>
          <w:szCs w:val="20"/>
        </w:rPr>
      </w:pPr>
      <w:r w:rsidDel="00000000" w:rsidR="00000000" w:rsidRPr="00000000">
        <w:rPr>
          <w:sz w:val="20"/>
          <w:szCs w:val="20"/>
          <w:rtl w:val="0"/>
        </w:rPr>
        <w:t xml:space="preserve">Nik: Verify with Andriana before our Feb SA4#122 meeting how that is done.</w:t>
      </w:r>
    </w:p>
    <w:p w:rsidR="00000000" w:rsidDel="00000000" w:rsidP="00000000" w:rsidRDefault="00000000" w:rsidRPr="00000000" w14:paraId="00000092">
      <w:pPr>
        <w:rPr>
          <w:sz w:val="20"/>
          <w:szCs w:val="20"/>
        </w:rPr>
      </w:pPr>
      <w:r w:rsidDel="00000000" w:rsidR="00000000" w:rsidRPr="00000000">
        <w:rPr>
          <w:b w:val="1"/>
          <w:sz w:val="20"/>
          <w:szCs w:val="20"/>
          <w:rtl w:val="0"/>
        </w:rPr>
        <w:t xml:space="preserve">Decision:</w:t>
      </w:r>
      <w:r w:rsidDel="00000000" w:rsidR="00000000" w:rsidRPr="00000000">
        <w:rPr>
          <w:sz w:val="20"/>
          <w:szCs w:val="20"/>
          <w:rtl w:val="0"/>
        </w:rPr>
        <w:t xml:space="preserve"> Noted.</w:t>
      </w:r>
    </w:p>
    <w:p w:rsidR="00000000" w:rsidDel="00000000" w:rsidP="00000000" w:rsidRDefault="00000000" w:rsidRPr="00000000" w14:paraId="00000093">
      <w:pPr>
        <w:widowControl w:val="1"/>
        <w:spacing w:after="0" w:before="120" w:line="276" w:lineRule="auto"/>
        <w:rPr>
          <w:b w:val="1"/>
        </w:rPr>
      </w:pPr>
      <w:r w:rsidDel="00000000" w:rsidR="00000000" w:rsidRPr="00000000">
        <w:rPr>
          <w:rtl w:val="0"/>
        </w:rPr>
      </w:r>
    </w:p>
    <w:tbl>
      <w:tblPr>
        <w:tblStyle w:val="Table12"/>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575"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4">
            <w:pPr>
              <w:widowControl w:val="1"/>
              <w:spacing w:after="0" w:before="0" w:line="276" w:lineRule="auto"/>
              <w:ind w:left="120" w:firstLine="0"/>
              <w:rPr>
                <w:b w:val="1"/>
                <w:color w:val="0000ff"/>
                <w:sz w:val="16"/>
                <w:szCs w:val="16"/>
                <w:u w:val="single"/>
              </w:rPr>
            </w:pPr>
            <w:hyperlink r:id="rId16">
              <w:r w:rsidDel="00000000" w:rsidR="00000000" w:rsidRPr="00000000">
                <w:rPr>
                  <w:b w:val="1"/>
                  <w:color w:val="0000ff"/>
                  <w:sz w:val="16"/>
                  <w:szCs w:val="16"/>
                  <w:u w:val="single"/>
                  <w:rtl w:val="0"/>
                </w:rPr>
                <w:t xml:space="preserve">S4aR230024</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5">
            <w:pPr>
              <w:widowControl w:val="1"/>
              <w:spacing w:after="0" w:before="0" w:line="276" w:lineRule="auto"/>
              <w:ind w:left="120" w:firstLine="0"/>
              <w:rPr>
                <w:b w:val="1"/>
                <w:sz w:val="16"/>
                <w:szCs w:val="16"/>
              </w:rPr>
            </w:pPr>
            <w:r w:rsidDel="00000000" w:rsidR="00000000" w:rsidRPr="00000000">
              <w:rPr>
                <w:b w:val="1"/>
                <w:sz w:val="16"/>
                <w:szCs w:val="16"/>
                <w:rtl w:val="0"/>
              </w:rPr>
              <w:t xml:space="preserve">On Stream ID Collision of Application Data Channels</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6">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97">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98">
      <w:pPr>
        <w:rPr>
          <w:sz w:val="20"/>
          <w:szCs w:val="20"/>
        </w:rPr>
      </w:pPr>
      <w:r w:rsidDel="00000000" w:rsidR="00000000" w:rsidRPr="00000000">
        <w:rPr>
          <w:b w:val="1"/>
          <w:sz w:val="20"/>
          <w:szCs w:val="20"/>
          <w:rtl w:val="0"/>
        </w:rPr>
        <w:t xml:space="preserve">Presenter:</w:t>
      </w:r>
      <w:r w:rsidDel="00000000" w:rsidR="00000000" w:rsidRPr="00000000">
        <w:rPr>
          <w:sz w:val="20"/>
          <w:szCs w:val="20"/>
          <w:rtl w:val="0"/>
        </w:rPr>
        <w:t xml:space="preserve"> Huan-yu</w:t>
      </w:r>
    </w:p>
    <w:p w:rsidR="00000000" w:rsidDel="00000000" w:rsidP="00000000" w:rsidRDefault="00000000" w:rsidRPr="00000000" w14:paraId="00000099">
      <w:pPr>
        <w:rPr>
          <w:b w:val="1"/>
          <w:sz w:val="20"/>
          <w:szCs w:val="20"/>
        </w:rPr>
      </w:pPr>
      <w:r w:rsidDel="00000000" w:rsidR="00000000" w:rsidRPr="00000000">
        <w:rPr>
          <w:b w:val="1"/>
          <w:sz w:val="20"/>
          <w:szCs w:val="20"/>
          <w:rtl w:val="0"/>
        </w:rPr>
        <w:t xml:space="preserve">Discussion: </w:t>
      </w:r>
    </w:p>
    <w:p w:rsidR="00000000" w:rsidDel="00000000" w:rsidP="00000000" w:rsidRDefault="00000000" w:rsidRPr="00000000" w14:paraId="0000009A">
      <w:pPr>
        <w:rPr>
          <w:sz w:val="20"/>
          <w:szCs w:val="20"/>
        </w:rPr>
      </w:pPr>
      <w:r w:rsidDel="00000000" w:rsidR="00000000" w:rsidRPr="00000000">
        <w:rPr>
          <w:sz w:val="20"/>
          <w:szCs w:val="20"/>
          <w:rtl w:val="0"/>
        </w:rPr>
        <w:t xml:space="preserve">Bo: For this collision, I assume the applications use the same m lines. If they were different m lines they would be scoped with UDP and SCTP port. It is not defined to reuse the m lines right now. Is this your own assumption. </w:t>
      </w:r>
    </w:p>
    <w:p w:rsidR="00000000" w:rsidDel="00000000" w:rsidP="00000000" w:rsidRDefault="00000000" w:rsidRPr="00000000" w14:paraId="0000009B">
      <w:pPr>
        <w:rPr>
          <w:sz w:val="20"/>
          <w:szCs w:val="20"/>
        </w:rPr>
      </w:pPr>
      <w:r w:rsidDel="00000000" w:rsidR="00000000" w:rsidRPr="00000000">
        <w:rPr>
          <w:sz w:val="20"/>
          <w:szCs w:val="20"/>
          <w:rtl w:val="0"/>
        </w:rPr>
        <w:t xml:space="preserve">Huan-yu: Yes. In the last call, there was a discussion to try to combine the m lines as much as possible. </w:t>
      </w:r>
    </w:p>
    <w:p w:rsidR="00000000" w:rsidDel="00000000" w:rsidP="00000000" w:rsidRDefault="00000000" w:rsidRPr="00000000" w14:paraId="0000009C">
      <w:pPr>
        <w:rPr>
          <w:sz w:val="20"/>
          <w:szCs w:val="20"/>
        </w:rPr>
      </w:pPr>
      <w:r w:rsidDel="00000000" w:rsidR="00000000" w:rsidRPr="00000000">
        <w:rPr>
          <w:sz w:val="20"/>
          <w:szCs w:val="20"/>
          <w:rtl w:val="0"/>
        </w:rPr>
        <w:t xml:space="preserve">Bo: I don’t see a reason why m lines should be combined like this. Don’t remember exactly, but I think it was related to resource issues but it was not clear what these resource issues were. I don’t see a strong motivation to do this right now. </w:t>
      </w:r>
    </w:p>
    <w:p w:rsidR="00000000" w:rsidDel="00000000" w:rsidP="00000000" w:rsidRDefault="00000000" w:rsidRPr="00000000" w14:paraId="0000009D">
      <w:pPr>
        <w:rPr>
          <w:sz w:val="20"/>
          <w:szCs w:val="20"/>
        </w:rPr>
      </w:pPr>
      <w:r w:rsidDel="00000000" w:rsidR="00000000" w:rsidRPr="00000000">
        <w:rPr>
          <w:sz w:val="20"/>
          <w:szCs w:val="20"/>
          <w:rtl w:val="0"/>
        </w:rPr>
        <w:t xml:space="preserve">Huan-yu: We will sort out these details for SA4#122 and provide a clear motivation. Maybe China Mobile can explain the motivation?</w:t>
      </w:r>
    </w:p>
    <w:p w:rsidR="00000000" w:rsidDel="00000000" w:rsidP="00000000" w:rsidRDefault="00000000" w:rsidRPr="00000000" w14:paraId="0000009E">
      <w:pPr>
        <w:rPr>
          <w:sz w:val="20"/>
          <w:szCs w:val="20"/>
        </w:rPr>
      </w:pPr>
      <w:r w:rsidDel="00000000" w:rsidR="00000000" w:rsidRPr="00000000">
        <w:rPr>
          <w:sz w:val="20"/>
          <w:szCs w:val="20"/>
          <w:rtl w:val="0"/>
        </w:rPr>
        <w:t xml:space="preserve">Zhanxin: The SDP can get very long if there is an m line for each data channel. If the destination is the same, we can combine these into one line, then it would not reserve more resources and make the SDP shorter. If SDP is too long, the SIP can divide it into two parts and it may become more prone to error. </w:t>
      </w:r>
    </w:p>
    <w:p w:rsidR="00000000" w:rsidDel="00000000" w:rsidP="00000000" w:rsidRDefault="00000000" w:rsidRPr="00000000" w14:paraId="0000009F">
      <w:pPr>
        <w:rPr>
          <w:sz w:val="20"/>
          <w:szCs w:val="20"/>
        </w:rPr>
      </w:pPr>
      <w:r w:rsidDel="00000000" w:rsidR="00000000" w:rsidRPr="00000000">
        <w:rPr>
          <w:sz w:val="20"/>
          <w:szCs w:val="20"/>
          <w:rtl w:val="0"/>
        </w:rPr>
        <w:t xml:space="preserve">Igor: How is the range for the stream IDs defined. </w:t>
      </w:r>
    </w:p>
    <w:p w:rsidR="00000000" w:rsidDel="00000000" w:rsidP="00000000" w:rsidRDefault="00000000" w:rsidRPr="00000000" w14:paraId="000000A0">
      <w:pPr>
        <w:rPr>
          <w:sz w:val="20"/>
          <w:szCs w:val="20"/>
        </w:rPr>
      </w:pPr>
      <w:r w:rsidDel="00000000" w:rsidR="00000000" w:rsidRPr="00000000">
        <w:rPr>
          <w:sz w:val="20"/>
          <w:szCs w:val="20"/>
          <w:rtl w:val="0"/>
        </w:rPr>
        <w:t xml:space="preserve">Huan-yu: There is no reason. </w:t>
      </w:r>
      <w:r w:rsidDel="00000000" w:rsidR="00000000" w:rsidRPr="00000000">
        <w:rPr>
          <w:sz w:val="20"/>
          <w:szCs w:val="20"/>
          <w:rtl w:val="0"/>
        </w:rPr>
        <w:t xml:space="preserve">30000 is chosen without any particular meaning, we can use 2 to the power of 15 for example.</w:t>
      </w:r>
    </w:p>
    <w:p w:rsidR="00000000" w:rsidDel="00000000" w:rsidP="00000000" w:rsidRDefault="00000000" w:rsidRPr="00000000" w14:paraId="000000A1">
      <w:pPr>
        <w:rPr>
          <w:sz w:val="20"/>
          <w:szCs w:val="20"/>
        </w:rPr>
      </w:pPr>
      <w:r w:rsidDel="00000000" w:rsidR="00000000" w:rsidRPr="00000000">
        <w:rPr>
          <w:sz w:val="20"/>
          <w:szCs w:val="20"/>
          <w:rtl w:val="0"/>
        </w:rPr>
        <w:t xml:space="preserve">Igor: Maybe 2^15 is a better choice. If a UE/network picks a stream ID, how is it known which application it belongs to. </w:t>
      </w:r>
    </w:p>
    <w:p w:rsidR="00000000" w:rsidDel="00000000" w:rsidP="00000000" w:rsidRDefault="00000000" w:rsidRPr="00000000" w14:paraId="000000A2">
      <w:pPr>
        <w:rPr>
          <w:sz w:val="20"/>
          <w:szCs w:val="20"/>
        </w:rPr>
      </w:pPr>
      <w:r w:rsidDel="00000000" w:rsidR="00000000" w:rsidRPr="00000000">
        <w:rPr>
          <w:sz w:val="20"/>
          <w:szCs w:val="20"/>
          <w:rtl w:val="0"/>
        </w:rPr>
        <w:t xml:space="preserve">Xiaokun: It is decided by the application executed. </w:t>
      </w:r>
    </w:p>
    <w:p w:rsidR="00000000" w:rsidDel="00000000" w:rsidP="00000000" w:rsidRDefault="00000000" w:rsidRPr="00000000" w14:paraId="000000A3">
      <w:pPr>
        <w:rPr>
          <w:sz w:val="20"/>
          <w:szCs w:val="20"/>
        </w:rPr>
      </w:pPr>
      <w:r w:rsidDel="00000000" w:rsidR="00000000" w:rsidRPr="00000000">
        <w:rPr>
          <w:sz w:val="20"/>
          <w:szCs w:val="20"/>
          <w:rtl w:val="0"/>
        </w:rPr>
        <w:t xml:space="preserve">Igor: Okay. I thought it would be done by including the application ID in the offer. </w:t>
      </w:r>
    </w:p>
    <w:p w:rsidR="00000000" w:rsidDel="00000000" w:rsidP="00000000" w:rsidRDefault="00000000" w:rsidRPr="00000000" w14:paraId="000000A4">
      <w:pPr>
        <w:rPr>
          <w:sz w:val="20"/>
          <w:szCs w:val="20"/>
        </w:rPr>
      </w:pPr>
      <w:r w:rsidDel="00000000" w:rsidR="00000000" w:rsidRPr="00000000">
        <w:rPr>
          <w:sz w:val="20"/>
          <w:szCs w:val="20"/>
          <w:rtl w:val="0"/>
        </w:rPr>
        <w:t xml:space="preserve">Bo: On the topic of SDP getting long, if the same application wants to use the same m line it can work. Using the same m line across applications can create problems. In WebRTC, you will then need to reuse RTCPeerConnection also reused. This would become a handling problem and may need us to either abandon the WebRTC use or introduce reuse of software objects across different execution contexts. The problem of SDP getting too long should be strongly motivated to choose this route. </w:t>
      </w:r>
    </w:p>
    <w:p w:rsidR="00000000" w:rsidDel="00000000" w:rsidP="00000000" w:rsidRDefault="00000000" w:rsidRPr="00000000" w14:paraId="000000A5">
      <w:pPr>
        <w:rPr>
          <w:sz w:val="20"/>
          <w:szCs w:val="20"/>
        </w:rPr>
      </w:pPr>
      <w:r w:rsidDel="00000000" w:rsidR="00000000" w:rsidRPr="00000000">
        <w:rPr>
          <w:sz w:val="20"/>
          <w:szCs w:val="20"/>
          <w:rtl w:val="0"/>
        </w:rPr>
        <w:t xml:space="preserve">Zhangxin: ?? We use a single m line when the application server is the same for multiple applications. </w:t>
      </w:r>
    </w:p>
    <w:p w:rsidR="00000000" w:rsidDel="00000000" w:rsidP="00000000" w:rsidRDefault="00000000" w:rsidRPr="00000000" w14:paraId="000000A6">
      <w:pPr>
        <w:rPr>
          <w:sz w:val="20"/>
          <w:szCs w:val="20"/>
        </w:rPr>
      </w:pPr>
      <w:r w:rsidDel="00000000" w:rsidR="00000000" w:rsidRPr="00000000">
        <w:rPr>
          <w:sz w:val="20"/>
          <w:szCs w:val="20"/>
          <w:rtl w:val="0"/>
        </w:rPr>
        <w:t xml:space="preserve">Bo: The data channels you want to reuse across application, then the application itself is not doing any datachannel handling. Then the datachannel is like a bootstrap channel, and is not enabled by WebRTC or MTSI, but just an HTTP connection. </w:t>
      </w:r>
    </w:p>
    <w:p w:rsidR="00000000" w:rsidDel="00000000" w:rsidP="00000000" w:rsidRDefault="00000000" w:rsidRPr="00000000" w14:paraId="000000A7">
      <w:pPr>
        <w:rPr>
          <w:sz w:val="20"/>
          <w:szCs w:val="20"/>
        </w:rPr>
      </w:pPr>
      <w:r w:rsidDel="00000000" w:rsidR="00000000" w:rsidRPr="00000000">
        <w:rPr>
          <w:sz w:val="20"/>
          <w:szCs w:val="20"/>
          <w:rtl w:val="0"/>
        </w:rPr>
        <w:t xml:space="preserve">Zhangxin: Yes. </w:t>
      </w:r>
    </w:p>
    <w:p w:rsidR="00000000" w:rsidDel="00000000" w:rsidP="00000000" w:rsidRDefault="00000000" w:rsidRPr="00000000" w14:paraId="000000A8">
      <w:pPr>
        <w:rPr>
          <w:sz w:val="20"/>
          <w:szCs w:val="20"/>
        </w:rPr>
      </w:pPr>
      <w:r w:rsidDel="00000000" w:rsidR="00000000" w:rsidRPr="00000000">
        <w:rPr>
          <w:sz w:val="20"/>
          <w:szCs w:val="20"/>
          <w:rtl w:val="0"/>
        </w:rPr>
        <w:t xml:space="preserve">Bo: Then my earlier concern on the RTCPeerConnection issue will not be severe, because the bootstrap-type PeerConnection is already in a more basic scope than individual applications. Thanks for the clarification.</w:t>
      </w:r>
    </w:p>
    <w:p w:rsidR="00000000" w:rsidDel="00000000" w:rsidP="00000000" w:rsidRDefault="00000000" w:rsidRPr="00000000" w14:paraId="000000A9">
      <w:pPr>
        <w:rPr>
          <w:sz w:val="20"/>
          <w:szCs w:val="20"/>
        </w:rPr>
      </w:pPr>
      <w:r w:rsidDel="00000000" w:rsidR="00000000" w:rsidRPr="00000000">
        <w:rPr>
          <w:sz w:val="20"/>
          <w:szCs w:val="20"/>
          <w:rtl w:val="0"/>
        </w:rPr>
        <w:t xml:space="preserve">Huan-yu: Then the only change is the range. </w:t>
      </w:r>
    </w:p>
    <w:p w:rsidR="00000000" w:rsidDel="00000000" w:rsidP="00000000" w:rsidRDefault="00000000" w:rsidRPr="00000000" w14:paraId="000000AA">
      <w:pPr>
        <w:rPr>
          <w:sz w:val="20"/>
          <w:szCs w:val="20"/>
        </w:rPr>
      </w:pPr>
      <w:r w:rsidDel="00000000" w:rsidR="00000000" w:rsidRPr="00000000">
        <w:rPr>
          <w:sz w:val="20"/>
          <w:szCs w:val="20"/>
          <w:rtl w:val="0"/>
        </w:rPr>
        <w:t xml:space="preserve">Bo: If it’s just HTTP channels, then should we consider using the WebRTC DCEP (Data channel establishment protocol, RFC 8832) where you don’t even need to use SDP but are handled in-band. Would that be an easier handling for HTTP connections then instead of dcmap? You could use an SCTP connection and negotiate in-band. Did you consider this?</w:t>
      </w:r>
    </w:p>
    <w:p w:rsidR="00000000" w:rsidDel="00000000" w:rsidP="00000000" w:rsidRDefault="00000000" w:rsidRPr="00000000" w14:paraId="000000AB">
      <w:pPr>
        <w:rPr>
          <w:sz w:val="20"/>
          <w:szCs w:val="20"/>
        </w:rPr>
      </w:pPr>
      <w:r w:rsidDel="00000000" w:rsidR="00000000" w:rsidRPr="00000000">
        <w:rPr>
          <w:sz w:val="20"/>
          <w:szCs w:val="20"/>
          <w:rtl w:val="0"/>
        </w:rPr>
        <w:t xml:space="preserve">Nik: You can discuss this offline.</w:t>
      </w:r>
    </w:p>
    <w:p w:rsidR="00000000" w:rsidDel="00000000" w:rsidP="00000000" w:rsidRDefault="00000000" w:rsidRPr="00000000" w14:paraId="000000AC">
      <w:pPr>
        <w:rPr>
          <w:sz w:val="20"/>
          <w:szCs w:val="20"/>
        </w:rPr>
      </w:pPr>
      <w:r w:rsidDel="00000000" w:rsidR="00000000" w:rsidRPr="00000000">
        <w:rPr>
          <w:sz w:val="20"/>
          <w:szCs w:val="20"/>
          <w:rtl w:val="0"/>
        </w:rPr>
        <w:t xml:space="preserve">Marcelo: I understand that in this case we have different peer to peer applications now sharing the data channel. I agree with Bo’s initial comment. If you’re leveraging the bootstrap data channel then that’s okay, but if you’re creating new channels then that’s not clear for me. </w:t>
      </w:r>
    </w:p>
    <w:p w:rsidR="00000000" w:rsidDel="00000000" w:rsidP="00000000" w:rsidRDefault="00000000" w:rsidRPr="00000000" w14:paraId="000000AD">
      <w:pPr>
        <w:rPr>
          <w:sz w:val="20"/>
          <w:szCs w:val="20"/>
        </w:rPr>
      </w:pPr>
      <w:r w:rsidDel="00000000" w:rsidR="00000000" w:rsidRPr="00000000">
        <w:rPr>
          <w:sz w:val="20"/>
          <w:szCs w:val="20"/>
          <w:rtl w:val="0"/>
        </w:rPr>
        <w:t xml:space="preserve">Nik: We can take the discussion offline in the interest of time. </w:t>
      </w:r>
    </w:p>
    <w:p w:rsidR="00000000" w:rsidDel="00000000" w:rsidP="00000000" w:rsidRDefault="00000000" w:rsidRPr="00000000" w14:paraId="000000AE">
      <w:pPr>
        <w:rPr>
          <w:sz w:val="20"/>
          <w:szCs w:val="20"/>
        </w:rPr>
      </w:pPr>
      <w:r w:rsidDel="00000000" w:rsidR="00000000" w:rsidRPr="00000000">
        <w:rPr>
          <w:rtl w:val="0"/>
        </w:rPr>
      </w:r>
    </w:p>
    <w:p w:rsidR="00000000" w:rsidDel="00000000" w:rsidP="00000000" w:rsidRDefault="00000000" w:rsidRPr="00000000" w14:paraId="000000AF">
      <w:pPr>
        <w:rPr>
          <w:sz w:val="20"/>
          <w:szCs w:val="20"/>
        </w:rPr>
      </w:pPr>
      <w:r w:rsidDel="00000000" w:rsidR="00000000" w:rsidRPr="00000000">
        <w:rPr>
          <w:b w:val="1"/>
          <w:sz w:val="20"/>
          <w:szCs w:val="20"/>
          <w:rtl w:val="0"/>
        </w:rPr>
        <w:t xml:space="preserve">Decision: </w:t>
      </w:r>
      <w:r w:rsidDel="00000000" w:rsidR="00000000" w:rsidRPr="00000000">
        <w:rPr>
          <w:sz w:val="20"/>
          <w:szCs w:val="20"/>
          <w:rtl w:val="0"/>
        </w:rPr>
        <w:t xml:space="preserve">Noted. </w:t>
      </w:r>
    </w:p>
    <w:p w:rsidR="00000000" w:rsidDel="00000000" w:rsidP="00000000" w:rsidRDefault="00000000" w:rsidRPr="00000000" w14:paraId="000000B0">
      <w:pPr>
        <w:widowControl w:val="1"/>
        <w:spacing w:after="0" w:before="120" w:line="276" w:lineRule="auto"/>
        <w:rPr>
          <w:b w:val="1"/>
        </w:rPr>
      </w:pPr>
      <w:r w:rsidDel="00000000" w:rsidR="00000000" w:rsidRPr="00000000">
        <w:rPr>
          <w:rtl w:val="0"/>
        </w:rPr>
      </w:r>
    </w:p>
    <w:tbl>
      <w:tblPr>
        <w:tblStyle w:val="Table13"/>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575"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1">
            <w:pPr>
              <w:widowControl w:val="1"/>
              <w:spacing w:after="0" w:before="0" w:line="276" w:lineRule="auto"/>
              <w:ind w:left="120" w:firstLine="0"/>
              <w:rPr>
                <w:b w:val="1"/>
                <w:color w:val="0000ff"/>
                <w:sz w:val="16"/>
                <w:szCs w:val="16"/>
                <w:u w:val="single"/>
              </w:rPr>
            </w:pPr>
            <w:hyperlink r:id="rId17">
              <w:r w:rsidDel="00000000" w:rsidR="00000000" w:rsidRPr="00000000">
                <w:rPr>
                  <w:b w:val="1"/>
                  <w:color w:val="0000ff"/>
                  <w:sz w:val="16"/>
                  <w:szCs w:val="16"/>
                  <w:u w:val="single"/>
                  <w:rtl w:val="0"/>
                </w:rPr>
                <w:t xml:space="preserve">S4aR230025</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2">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avoid stream ID collision of application data channels (Rel-18)</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3">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B4">
      <w:pPr>
        <w:rPr>
          <w:b w:val="1"/>
          <w:sz w:val="20"/>
          <w:szCs w:val="20"/>
        </w:rPr>
      </w:pPr>
      <w:r w:rsidDel="00000000" w:rsidR="00000000" w:rsidRPr="00000000">
        <w:rPr>
          <w:sz w:val="20"/>
          <w:szCs w:val="20"/>
          <w:rtl w:val="0"/>
        </w:rPr>
        <w:t xml:space="preserve">Not presented, decisions based on S4aR230024.</w:t>
      </w:r>
      <w:r w:rsidDel="00000000" w:rsidR="00000000" w:rsidRPr="00000000">
        <w:rPr>
          <w:rtl w:val="0"/>
        </w:rPr>
      </w:r>
    </w:p>
    <w:p w:rsidR="00000000" w:rsidDel="00000000" w:rsidP="00000000" w:rsidRDefault="00000000" w:rsidRPr="00000000" w14:paraId="000000B5">
      <w:pPr>
        <w:rPr>
          <w:b w:val="1"/>
          <w:sz w:val="20"/>
          <w:szCs w:val="20"/>
        </w:rPr>
      </w:pPr>
      <w:r w:rsidDel="00000000" w:rsidR="00000000" w:rsidRPr="00000000">
        <w:rPr>
          <w:b w:val="1"/>
          <w:sz w:val="20"/>
          <w:szCs w:val="20"/>
          <w:rtl w:val="0"/>
        </w:rPr>
        <w:t xml:space="preserve">Decision: </w:t>
      </w:r>
      <w:r w:rsidDel="00000000" w:rsidR="00000000" w:rsidRPr="00000000">
        <w:rPr>
          <w:sz w:val="20"/>
          <w:szCs w:val="20"/>
          <w:rtl w:val="0"/>
        </w:rPr>
        <w:t xml:space="preserve">Noted </w:t>
      </w:r>
      <w:r w:rsidDel="00000000" w:rsidR="00000000" w:rsidRPr="00000000">
        <w:rPr>
          <w:rtl w:val="0"/>
        </w:rPr>
      </w:r>
    </w:p>
    <w:p w:rsidR="00000000" w:rsidDel="00000000" w:rsidP="00000000" w:rsidRDefault="00000000" w:rsidRPr="00000000" w14:paraId="000000B6">
      <w:pPr>
        <w:widowControl w:val="1"/>
        <w:spacing w:after="0" w:before="120" w:line="276" w:lineRule="auto"/>
        <w:rPr>
          <w:b w:val="1"/>
        </w:rPr>
      </w:pPr>
      <w:r w:rsidDel="00000000" w:rsidR="00000000" w:rsidRPr="00000000">
        <w:rPr>
          <w:rtl w:val="0"/>
        </w:rPr>
      </w:r>
    </w:p>
    <w:tbl>
      <w:tblPr>
        <w:tblStyle w:val="Table14"/>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575"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7">
            <w:pPr>
              <w:widowControl w:val="1"/>
              <w:spacing w:after="0" w:before="0" w:line="276" w:lineRule="auto"/>
              <w:ind w:left="120" w:firstLine="0"/>
              <w:rPr>
                <w:b w:val="1"/>
                <w:color w:val="0000ff"/>
                <w:sz w:val="16"/>
                <w:szCs w:val="16"/>
                <w:u w:val="single"/>
              </w:rPr>
            </w:pPr>
            <w:hyperlink r:id="rId18">
              <w:r w:rsidDel="00000000" w:rsidR="00000000" w:rsidRPr="00000000">
                <w:rPr>
                  <w:b w:val="1"/>
                  <w:color w:val="0000ff"/>
                  <w:sz w:val="16"/>
                  <w:szCs w:val="16"/>
                  <w:u w:val="single"/>
                  <w:rtl w:val="0"/>
                </w:rPr>
                <w:t xml:space="preserve">S4aR230026</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8">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avoid stream ID collision of application data channels (Rel-17)</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9">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BA">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BB">
      <w:pPr>
        <w:rPr>
          <w:b w:val="1"/>
          <w:sz w:val="20"/>
          <w:szCs w:val="20"/>
        </w:rPr>
      </w:pPr>
      <w:r w:rsidDel="00000000" w:rsidR="00000000" w:rsidRPr="00000000">
        <w:rPr>
          <w:sz w:val="20"/>
          <w:szCs w:val="20"/>
          <w:rtl w:val="0"/>
        </w:rPr>
        <w:t xml:space="preserve">Not presented, decisions based on S4aR230024.</w:t>
      </w:r>
      <w:r w:rsidDel="00000000" w:rsidR="00000000" w:rsidRPr="00000000">
        <w:rPr>
          <w:rtl w:val="0"/>
        </w:rPr>
      </w:r>
    </w:p>
    <w:p w:rsidR="00000000" w:rsidDel="00000000" w:rsidP="00000000" w:rsidRDefault="00000000" w:rsidRPr="00000000" w14:paraId="000000BC">
      <w:pPr>
        <w:rPr>
          <w:b w:val="1"/>
          <w:sz w:val="20"/>
          <w:szCs w:val="20"/>
        </w:rPr>
      </w:pPr>
      <w:r w:rsidDel="00000000" w:rsidR="00000000" w:rsidRPr="00000000">
        <w:rPr>
          <w:b w:val="1"/>
          <w:sz w:val="20"/>
          <w:szCs w:val="20"/>
          <w:rtl w:val="0"/>
        </w:rPr>
        <w:t xml:space="preserve">Decision: </w:t>
      </w:r>
      <w:r w:rsidDel="00000000" w:rsidR="00000000" w:rsidRPr="00000000">
        <w:rPr>
          <w:sz w:val="20"/>
          <w:szCs w:val="20"/>
          <w:rtl w:val="0"/>
        </w:rPr>
        <w:t xml:space="preserve">Noted </w:t>
      </w:r>
      <w:r w:rsidDel="00000000" w:rsidR="00000000" w:rsidRPr="00000000">
        <w:rPr>
          <w:rtl w:val="0"/>
        </w:rPr>
      </w:r>
    </w:p>
    <w:p w:rsidR="00000000" w:rsidDel="00000000" w:rsidP="00000000" w:rsidRDefault="00000000" w:rsidRPr="00000000" w14:paraId="000000BD">
      <w:pPr>
        <w:rPr>
          <w:b w:val="1"/>
          <w:sz w:val="20"/>
          <w:szCs w:val="20"/>
        </w:rPr>
      </w:pPr>
      <w:r w:rsidDel="00000000" w:rsidR="00000000" w:rsidRPr="00000000">
        <w:rPr>
          <w:rtl w:val="0"/>
        </w:rPr>
      </w:r>
    </w:p>
    <w:p w:rsidR="00000000" w:rsidDel="00000000" w:rsidP="00000000" w:rsidRDefault="00000000" w:rsidRPr="00000000" w14:paraId="000000BE">
      <w:pPr>
        <w:widowControl w:val="1"/>
        <w:spacing w:after="0" w:before="120" w:line="276" w:lineRule="auto"/>
        <w:rPr>
          <w:b w:val="1"/>
        </w:rPr>
      </w:pPr>
      <w:r w:rsidDel="00000000" w:rsidR="00000000" w:rsidRPr="00000000">
        <w:rPr>
          <w:rtl w:val="0"/>
        </w:rPr>
      </w:r>
    </w:p>
    <w:tbl>
      <w:tblPr>
        <w:tblStyle w:val="Table15"/>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575"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F">
            <w:pPr>
              <w:widowControl w:val="1"/>
              <w:spacing w:after="0" w:before="0" w:line="276" w:lineRule="auto"/>
              <w:ind w:left="120" w:firstLine="0"/>
              <w:rPr>
                <w:b w:val="1"/>
                <w:color w:val="0000ff"/>
                <w:sz w:val="16"/>
                <w:szCs w:val="16"/>
                <w:u w:val="single"/>
              </w:rPr>
            </w:pPr>
            <w:hyperlink r:id="rId19">
              <w:r w:rsidDel="00000000" w:rsidR="00000000" w:rsidRPr="00000000">
                <w:rPr>
                  <w:b w:val="1"/>
                  <w:color w:val="0000ff"/>
                  <w:sz w:val="16"/>
                  <w:szCs w:val="16"/>
                  <w:u w:val="single"/>
                  <w:rtl w:val="0"/>
                </w:rPr>
                <w:t xml:space="preserve">S4aR230027</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0">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avoid stream ID collision of application data channels (Rel-16)</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1">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C2">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C3">
      <w:pPr>
        <w:rPr>
          <w:b w:val="1"/>
          <w:sz w:val="20"/>
          <w:szCs w:val="20"/>
        </w:rPr>
      </w:pPr>
      <w:r w:rsidDel="00000000" w:rsidR="00000000" w:rsidRPr="00000000">
        <w:rPr>
          <w:sz w:val="20"/>
          <w:szCs w:val="20"/>
          <w:rtl w:val="0"/>
        </w:rPr>
        <w:t xml:space="preserve">Not presented, decisions based on S4aR230024.</w:t>
      </w:r>
      <w:r w:rsidDel="00000000" w:rsidR="00000000" w:rsidRPr="00000000">
        <w:rPr>
          <w:rtl w:val="0"/>
        </w:rPr>
      </w:r>
    </w:p>
    <w:p w:rsidR="00000000" w:rsidDel="00000000" w:rsidP="00000000" w:rsidRDefault="00000000" w:rsidRPr="00000000" w14:paraId="000000C4">
      <w:pPr>
        <w:rPr>
          <w:b w:val="1"/>
          <w:sz w:val="20"/>
          <w:szCs w:val="20"/>
        </w:rPr>
      </w:pPr>
      <w:r w:rsidDel="00000000" w:rsidR="00000000" w:rsidRPr="00000000">
        <w:rPr>
          <w:b w:val="1"/>
          <w:sz w:val="20"/>
          <w:szCs w:val="20"/>
          <w:rtl w:val="0"/>
        </w:rPr>
        <w:t xml:space="preserve">Decision: </w:t>
      </w:r>
      <w:r w:rsidDel="00000000" w:rsidR="00000000" w:rsidRPr="00000000">
        <w:rPr>
          <w:sz w:val="20"/>
          <w:szCs w:val="20"/>
          <w:rtl w:val="0"/>
        </w:rPr>
        <w:t xml:space="preserve">Noted </w:t>
      </w:r>
      <w:r w:rsidDel="00000000" w:rsidR="00000000" w:rsidRPr="00000000">
        <w:rPr>
          <w:rtl w:val="0"/>
        </w:rPr>
      </w:r>
    </w:p>
    <w:p w:rsidR="00000000" w:rsidDel="00000000" w:rsidP="00000000" w:rsidRDefault="00000000" w:rsidRPr="00000000" w14:paraId="000000C5">
      <w:pPr>
        <w:widowControl w:val="1"/>
        <w:spacing w:after="0" w:before="120" w:line="276" w:lineRule="auto"/>
        <w:rPr>
          <w:b w:val="1"/>
        </w:rPr>
      </w:pPr>
      <w:r w:rsidDel="00000000" w:rsidR="00000000" w:rsidRPr="00000000">
        <w:rPr>
          <w:rtl w:val="0"/>
        </w:rPr>
      </w:r>
    </w:p>
    <w:tbl>
      <w:tblPr>
        <w:tblStyle w:val="Table16"/>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575"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6">
            <w:pPr>
              <w:widowControl w:val="1"/>
              <w:spacing w:after="0" w:before="0" w:line="276" w:lineRule="auto"/>
              <w:ind w:left="120" w:firstLine="0"/>
              <w:rPr>
                <w:b w:val="1"/>
                <w:color w:val="0000ff"/>
                <w:sz w:val="16"/>
                <w:szCs w:val="16"/>
                <w:u w:val="single"/>
              </w:rPr>
            </w:pPr>
            <w:hyperlink r:id="rId20">
              <w:r w:rsidDel="00000000" w:rsidR="00000000" w:rsidRPr="00000000">
                <w:rPr>
                  <w:b w:val="1"/>
                  <w:color w:val="0000ff"/>
                  <w:sz w:val="16"/>
                  <w:szCs w:val="16"/>
                  <w:u w:val="single"/>
                  <w:rtl w:val="0"/>
                </w:rPr>
                <w:t xml:space="preserve">S4aR230028</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7">
            <w:pPr>
              <w:widowControl w:val="1"/>
              <w:spacing w:after="0" w:before="0" w:line="276" w:lineRule="auto"/>
              <w:ind w:left="120" w:firstLine="0"/>
              <w:rPr>
                <w:b w:val="1"/>
                <w:sz w:val="16"/>
                <w:szCs w:val="16"/>
              </w:rPr>
            </w:pPr>
            <w:r w:rsidDel="00000000" w:rsidR="00000000" w:rsidRPr="00000000">
              <w:rPr>
                <w:b w:val="1"/>
                <w:sz w:val="16"/>
                <w:szCs w:val="16"/>
                <w:rtl w:val="0"/>
              </w:rPr>
              <w:t xml:space="preserve">Distinguishing two bootstrap data channels with the same stream ID value</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8">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C9">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CA">
      <w:pPr>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Huan-yu</w:t>
      </w:r>
    </w:p>
    <w:p w:rsidR="00000000" w:rsidDel="00000000" w:rsidP="00000000" w:rsidRDefault="00000000" w:rsidRPr="00000000" w14:paraId="000000CB">
      <w:pPr>
        <w:rPr>
          <w:b w:val="1"/>
          <w:sz w:val="20"/>
          <w:szCs w:val="20"/>
        </w:rPr>
      </w:pPr>
      <w:r w:rsidDel="00000000" w:rsidR="00000000" w:rsidRPr="00000000">
        <w:rPr>
          <w:b w:val="1"/>
          <w:sz w:val="20"/>
          <w:szCs w:val="20"/>
          <w:rtl w:val="0"/>
        </w:rPr>
        <w:t xml:space="preserve">Discussion: </w:t>
      </w:r>
    </w:p>
    <w:p w:rsidR="00000000" w:rsidDel="00000000" w:rsidP="00000000" w:rsidRDefault="00000000" w:rsidRPr="00000000" w14:paraId="000000CC">
      <w:pPr>
        <w:rPr>
          <w:sz w:val="20"/>
          <w:szCs w:val="20"/>
        </w:rPr>
      </w:pPr>
      <w:r w:rsidDel="00000000" w:rsidR="00000000" w:rsidRPr="00000000">
        <w:rPr>
          <w:sz w:val="20"/>
          <w:szCs w:val="20"/>
          <w:rtl w:val="0"/>
        </w:rPr>
        <w:t xml:space="preserve">Bo: This dcmap=100 in this contribution, would they be on the same m line?</w:t>
      </w:r>
    </w:p>
    <w:p w:rsidR="00000000" w:rsidDel="00000000" w:rsidP="00000000" w:rsidRDefault="00000000" w:rsidRPr="00000000" w14:paraId="000000CD">
      <w:pPr>
        <w:rPr>
          <w:sz w:val="20"/>
          <w:szCs w:val="20"/>
        </w:rPr>
      </w:pPr>
      <w:r w:rsidDel="00000000" w:rsidR="00000000" w:rsidRPr="00000000">
        <w:rPr>
          <w:sz w:val="20"/>
          <w:szCs w:val="20"/>
          <w:rtl w:val="0"/>
        </w:rPr>
        <w:t xml:space="preserve">Huan-yu: Yes. </w:t>
      </w:r>
    </w:p>
    <w:p w:rsidR="00000000" w:rsidDel="00000000" w:rsidP="00000000" w:rsidRDefault="00000000" w:rsidRPr="00000000" w14:paraId="000000CE">
      <w:pPr>
        <w:rPr>
          <w:sz w:val="20"/>
          <w:szCs w:val="20"/>
        </w:rPr>
      </w:pPr>
      <w:r w:rsidDel="00000000" w:rsidR="00000000" w:rsidRPr="00000000">
        <w:rPr>
          <w:sz w:val="20"/>
          <w:szCs w:val="20"/>
          <w:rtl w:val="0"/>
        </w:rPr>
        <w:t xml:space="preserve">Bo: This is not allowed in 8864. You would need to separate them. </w:t>
      </w:r>
    </w:p>
    <w:p w:rsidR="00000000" w:rsidDel="00000000" w:rsidP="00000000" w:rsidRDefault="00000000" w:rsidRPr="00000000" w14:paraId="000000CF">
      <w:pPr>
        <w:rPr>
          <w:sz w:val="20"/>
          <w:szCs w:val="20"/>
        </w:rPr>
      </w:pPr>
      <w:r w:rsidDel="00000000" w:rsidR="00000000" w:rsidRPr="00000000">
        <w:rPr>
          <w:sz w:val="20"/>
          <w:szCs w:val="20"/>
          <w:rtl w:val="0"/>
        </w:rPr>
        <w:t xml:space="preserve">Xiaokun: This is possible to do in the same m line, but can also be done in different m lines. Even on different lines, the network needs to differentiate which one is from the callee and which one is from the network. </w:t>
      </w:r>
    </w:p>
    <w:p w:rsidR="00000000" w:rsidDel="00000000" w:rsidP="00000000" w:rsidRDefault="00000000" w:rsidRPr="00000000" w14:paraId="000000D0">
      <w:pPr>
        <w:rPr>
          <w:sz w:val="20"/>
          <w:szCs w:val="20"/>
        </w:rPr>
      </w:pPr>
      <w:r w:rsidDel="00000000" w:rsidR="00000000" w:rsidRPr="00000000">
        <w:rPr>
          <w:sz w:val="20"/>
          <w:szCs w:val="20"/>
          <w:rtl w:val="0"/>
        </w:rPr>
        <w:t xml:space="preserve">Bo: I agree. We have another contribution on identifying applications. Not sure if that would resolve this, if not then the proposed label can be used. </w:t>
      </w:r>
    </w:p>
    <w:p w:rsidR="00000000" w:rsidDel="00000000" w:rsidP="00000000" w:rsidRDefault="00000000" w:rsidRPr="00000000" w14:paraId="000000D1">
      <w:pPr>
        <w:rPr>
          <w:sz w:val="20"/>
          <w:szCs w:val="20"/>
        </w:rPr>
      </w:pPr>
      <w:r w:rsidDel="00000000" w:rsidR="00000000" w:rsidRPr="00000000">
        <w:rPr>
          <w:sz w:val="20"/>
          <w:szCs w:val="20"/>
          <w:rtl w:val="0"/>
        </w:rPr>
        <w:t xml:space="preserve">Marcelo: Our CR tries to clarify this. In this contribution, the SDP you receive from UE A should not have an IP address. The one that is being propagated is an offer to B, so it should have a specific IP address. I’m okay with the label, but it should be possible to identify from the SDP, which one is coming from the UE and which one is being added by the Network A. </w:t>
      </w:r>
    </w:p>
    <w:p w:rsidR="00000000" w:rsidDel="00000000" w:rsidP="00000000" w:rsidRDefault="00000000" w:rsidRPr="00000000" w14:paraId="000000D2">
      <w:pPr>
        <w:rPr>
          <w:sz w:val="20"/>
          <w:szCs w:val="20"/>
        </w:rPr>
      </w:pPr>
      <w:r w:rsidDel="00000000" w:rsidR="00000000" w:rsidRPr="00000000">
        <w:rPr>
          <w:sz w:val="20"/>
          <w:szCs w:val="20"/>
          <w:rtl w:val="0"/>
        </w:rPr>
        <w:t xml:space="preserve">Xiaokun: Do you mean the id of the two dcmap:100 are different. </w:t>
      </w:r>
    </w:p>
    <w:p w:rsidR="00000000" w:rsidDel="00000000" w:rsidP="00000000" w:rsidRDefault="00000000" w:rsidRPr="00000000" w14:paraId="000000D3">
      <w:pPr>
        <w:rPr>
          <w:sz w:val="20"/>
          <w:szCs w:val="20"/>
        </w:rPr>
      </w:pPr>
      <w:r w:rsidDel="00000000" w:rsidR="00000000" w:rsidRPr="00000000">
        <w:rPr>
          <w:sz w:val="20"/>
          <w:szCs w:val="20"/>
          <w:rtl w:val="0"/>
        </w:rPr>
        <w:t xml:space="preserve">Marcelo: In 1. INVITE, there is only one c line. It may change hop by hop but it’s the same c line. The offer in 2. INVITE, should keep the old m line, and then add another one for dcmap:100. The difference is where it is terminated, the first line is terminating on Network B and the other terminates on UE B. I think there is enough information to avoid this problem without the label. </w:t>
      </w:r>
    </w:p>
    <w:p w:rsidR="00000000" w:rsidDel="00000000" w:rsidP="00000000" w:rsidRDefault="00000000" w:rsidRPr="00000000" w14:paraId="000000D4">
      <w:pPr>
        <w:rPr>
          <w:sz w:val="20"/>
          <w:szCs w:val="20"/>
        </w:rPr>
      </w:pPr>
      <w:r w:rsidDel="00000000" w:rsidR="00000000" w:rsidRPr="00000000">
        <w:rPr>
          <w:sz w:val="20"/>
          <w:szCs w:val="20"/>
          <w:rtl w:val="0"/>
        </w:rPr>
        <w:t xml:space="preserve">Xiaokun: We need to consider the case when there is only one dcmap:100 line between Network A and Network B. How would Network B know how to handle that single dcmap:100, to anchor and offer to UE A or treat as an offer from Network A to UE B</w:t>
      </w:r>
      <w:r w:rsidDel="00000000" w:rsidR="00000000" w:rsidRPr="00000000">
        <w:rPr>
          <w:sz w:val="20"/>
          <w:szCs w:val="20"/>
          <w:rtl w:val="0"/>
        </w:rPr>
        <w:t xml:space="preserve">?</w:t>
      </w:r>
    </w:p>
    <w:p w:rsidR="00000000" w:rsidDel="00000000" w:rsidP="00000000" w:rsidRDefault="00000000" w:rsidRPr="00000000" w14:paraId="000000D5">
      <w:pPr>
        <w:rPr>
          <w:sz w:val="20"/>
          <w:szCs w:val="20"/>
        </w:rPr>
      </w:pPr>
      <w:r w:rsidDel="00000000" w:rsidR="00000000" w:rsidRPr="00000000">
        <w:rPr>
          <w:sz w:val="20"/>
          <w:szCs w:val="20"/>
          <w:rtl w:val="0"/>
        </w:rPr>
        <w:t xml:space="preserve">Marcelo: It seems to me you’re creating one multiplexed line for sending data from Network A to Network B and from Network A to UE B. I don’t think that was the intention, but I guess it’s possible. </w:t>
      </w:r>
    </w:p>
    <w:p w:rsidR="00000000" w:rsidDel="00000000" w:rsidP="00000000" w:rsidRDefault="00000000" w:rsidRPr="00000000" w14:paraId="000000D6">
      <w:pPr>
        <w:rPr>
          <w:sz w:val="20"/>
          <w:szCs w:val="20"/>
        </w:rPr>
      </w:pPr>
      <w:r w:rsidDel="00000000" w:rsidR="00000000" w:rsidRPr="00000000">
        <w:rPr>
          <w:sz w:val="20"/>
          <w:szCs w:val="20"/>
          <w:rtl w:val="0"/>
        </w:rPr>
        <w:t xml:space="preserve">Xiaokun: Yes. </w:t>
      </w:r>
    </w:p>
    <w:p w:rsidR="00000000" w:rsidDel="00000000" w:rsidP="00000000" w:rsidRDefault="00000000" w:rsidRPr="00000000" w14:paraId="000000D7">
      <w:pPr>
        <w:rPr>
          <w:sz w:val="20"/>
          <w:szCs w:val="20"/>
        </w:rPr>
      </w:pPr>
      <w:r w:rsidDel="00000000" w:rsidR="00000000" w:rsidRPr="00000000">
        <w:rPr>
          <w:sz w:val="20"/>
          <w:szCs w:val="20"/>
          <w:rtl w:val="0"/>
        </w:rPr>
        <w:t xml:space="preserve">Huan-yu: Marcelo, are you saying that this is not needed and not suggesting a modification. </w:t>
      </w:r>
    </w:p>
    <w:p w:rsidR="00000000" w:rsidDel="00000000" w:rsidP="00000000" w:rsidRDefault="00000000" w:rsidRPr="00000000" w14:paraId="000000D8">
      <w:pPr>
        <w:rPr>
          <w:sz w:val="20"/>
          <w:szCs w:val="20"/>
        </w:rPr>
      </w:pPr>
      <w:r w:rsidDel="00000000" w:rsidR="00000000" w:rsidRPr="00000000">
        <w:rPr>
          <w:sz w:val="20"/>
          <w:szCs w:val="20"/>
          <w:rtl w:val="0"/>
        </w:rPr>
        <w:t xml:space="preserve">Marcelo: I don’t think it’s fully motivated. It creates the problem that if this is your implementation then you expect the same implementation on Network B. The label is not contradictory and may make it easier but is not needed. </w:t>
      </w:r>
    </w:p>
    <w:p w:rsidR="00000000" w:rsidDel="00000000" w:rsidP="00000000" w:rsidRDefault="00000000" w:rsidRPr="00000000" w14:paraId="000000D9">
      <w:pPr>
        <w:rPr>
          <w:sz w:val="20"/>
          <w:szCs w:val="20"/>
        </w:rPr>
      </w:pPr>
      <w:r w:rsidDel="00000000" w:rsidR="00000000" w:rsidRPr="00000000">
        <w:rPr>
          <w:sz w:val="20"/>
          <w:szCs w:val="20"/>
          <w:rtl w:val="0"/>
        </w:rPr>
        <w:t xml:space="preserve">Huan-yu: Then do we need to add more?</w:t>
      </w:r>
    </w:p>
    <w:p w:rsidR="00000000" w:rsidDel="00000000" w:rsidP="00000000" w:rsidRDefault="00000000" w:rsidRPr="00000000" w14:paraId="000000DA">
      <w:pPr>
        <w:rPr>
          <w:sz w:val="20"/>
          <w:szCs w:val="20"/>
        </w:rPr>
      </w:pPr>
      <w:r w:rsidDel="00000000" w:rsidR="00000000" w:rsidRPr="00000000">
        <w:rPr>
          <w:sz w:val="20"/>
          <w:szCs w:val="20"/>
          <w:rtl w:val="0"/>
        </w:rPr>
        <w:t xml:space="preserve">Bo: I still think it should be separated into two m lines but the solution with using a label seems viable. </w:t>
      </w:r>
    </w:p>
    <w:p w:rsidR="00000000" w:rsidDel="00000000" w:rsidP="00000000" w:rsidRDefault="00000000" w:rsidRPr="00000000" w14:paraId="000000DB">
      <w:pPr>
        <w:rPr>
          <w:sz w:val="20"/>
          <w:szCs w:val="20"/>
        </w:rPr>
      </w:pPr>
      <w:r w:rsidDel="00000000" w:rsidR="00000000" w:rsidRPr="00000000">
        <w:rPr>
          <w:sz w:val="20"/>
          <w:szCs w:val="20"/>
          <w:rtl w:val="0"/>
        </w:rPr>
        <w:t xml:space="preserve">Huan-yu: Do you support the idea of adding labels?</w:t>
      </w:r>
    </w:p>
    <w:p w:rsidR="00000000" w:rsidDel="00000000" w:rsidP="00000000" w:rsidRDefault="00000000" w:rsidRPr="00000000" w14:paraId="000000DC">
      <w:pPr>
        <w:rPr>
          <w:sz w:val="20"/>
          <w:szCs w:val="20"/>
        </w:rPr>
      </w:pPr>
      <w:r w:rsidDel="00000000" w:rsidR="00000000" w:rsidRPr="00000000">
        <w:rPr>
          <w:sz w:val="20"/>
          <w:szCs w:val="20"/>
          <w:rtl w:val="0"/>
        </w:rPr>
        <w:t xml:space="preserve">Bo: Yes. </w:t>
      </w:r>
    </w:p>
    <w:p w:rsidR="00000000" w:rsidDel="00000000" w:rsidP="00000000" w:rsidRDefault="00000000" w:rsidRPr="00000000" w14:paraId="000000DD">
      <w:pPr>
        <w:rPr>
          <w:sz w:val="20"/>
          <w:szCs w:val="20"/>
        </w:rPr>
      </w:pPr>
      <w:r w:rsidDel="00000000" w:rsidR="00000000" w:rsidRPr="00000000">
        <w:rPr>
          <w:sz w:val="20"/>
          <w:szCs w:val="20"/>
          <w:rtl w:val="0"/>
        </w:rPr>
        <w:t xml:space="preserve">Hyunkoo: There should be a better way to identify the intention of dcmap=100 rather than another dcmap parameter, it should be on media description level, not dcmap/streamID level. </w:t>
      </w:r>
    </w:p>
    <w:p w:rsidR="00000000" w:rsidDel="00000000" w:rsidP="00000000" w:rsidRDefault="00000000" w:rsidRPr="00000000" w14:paraId="000000DE">
      <w:pPr>
        <w:rPr>
          <w:sz w:val="20"/>
          <w:szCs w:val="20"/>
        </w:rPr>
      </w:pPr>
      <w:r w:rsidDel="00000000" w:rsidR="00000000" w:rsidRPr="00000000">
        <w:rPr>
          <w:sz w:val="20"/>
          <w:szCs w:val="20"/>
          <w:rtl w:val="0"/>
        </w:rPr>
        <w:t xml:space="preserve">Xiaokun: The dcmap label is more flexible, because two data channels can use different m lines, but can also be on the same m line. </w:t>
      </w:r>
    </w:p>
    <w:p w:rsidR="00000000" w:rsidDel="00000000" w:rsidP="00000000" w:rsidRDefault="00000000" w:rsidRPr="00000000" w14:paraId="000000DF">
      <w:pPr>
        <w:rPr>
          <w:sz w:val="20"/>
          <w:szCs w:val="20"/>
        </w:rPr>
      </w:pPr>
      <w:r w:rsidDel="00000000" w:rsidR="00000000" w:rsidRPr="00000000">
        <w:rPr>
          <w:sz w:val="20"/>
          <w:szCs w:val="20"/>
          <w:rtl w:val="0"/>
        </w:rPr>
        <w:t xml:space="preserve">Hyunkoo: A single media description cannot contain two dcmap with same stream ID. How would we multiplex the data in a single stream ID? </w:t>
      </w:r>
    </w:p>
    <w:p w:rsidR="00000000" w:rsidDel="00000000" w:rsidP="00000000" w:rsidRDefault="00000000" w:rsidRPr="00000000" w14:paraId="000000E0">
      <w:pPr>
        <w:rPr>
          <w:sz w:val="20"/>
          <w:szCs w:val="20"/>
        </w:rPr>
      </w:pPr>
      <w:r w:rsidDel="00000000" w:rsidR="00000000" w:rsidRPr="00000000">
        <w:rPr>
          <w:sz w:val="20"/>
          <w:szCs w:val="20"/>
          <w:rtl w:val="0"/>
        </w:rPr>
        <w:t xml:space="preserve">Xiaokun: It is the policy of the operator. In 26.114, the traffic may go through the DCS when they have the same anchoring point. </w:t>
      </w:r>
    </w:p>
    <w:p w:rsidR="00000000" w:rsidDel="00000000" w:rsidP="00000000" w:rsidRDefault="00000000" w:rsidRPr="00000000" w14:paraId="000000E1">
      <w:pPr>
        <w:rPr>
          <w:sz w:val="20"/>
          <w:szCs w:val="20"/>
        </w:rPr>
      </w:pPr>
      <w:r w:rsidDel="00000000" w:rsidR="00000000" w:rsidRPr="00000000">
        <w:rPr>
          <w:sz w:val="20"/>
          <w:szCs w:val="20"/>
          <w:rtl w:val="0"/>
        </w:rPr>
        <w:t xml:space="preserve">Hyunkoo: For example, the bootstrap data channels can go through the MS and then use the same m line. </w:t>
      </w:r>
    </w:p>
    <w:p w:rsidR="00000000" w:rsidDel="00000000" w:rsidP="00000000" w:rsidRDefault="00000000" w:rsidRPr="00000000" w14:paraId="000000E2">
      <w:pPr>
        <w:rPr>
          <w:sz w:val="20"/>
          <w:szCs w:val="20"/>
        </w:rPr>
      </w:pPr>
      <w:r w:rsidDel="00000000" w:rsidR="00000000" w:rsidRPr="00000000">
        <w:rPr>
          <w:sz w:val="20"/>
          <w:szCs w:val="20"/>
          <w:rtl w:val="0"/>
        </w:rPr>
        <w:t xml:space="preserve">Bo: I strongly agree with Hyunkoo. It is not possible to use the same m line. The packets do not contain the label, but only the stream ID. There will be no way to differentiate which packet is meant for the AS and which one will go to the UE. You need to separate the m lines if it’s the same stream ID. </w:t>
      </w:r>
    </w:p>
    <w:p w:rsidR="00000000" w:rsidDel="00000000" w:rsidP="00000000" w:rsidRDefault="00000000" w:rsidRPr="00000000" w14:paraId="000000E3">
      <w:pPr>
        <w:rPr>
          <w:sz w:val="20"/>
          <w:szCs w:val="20"/>
        </w:rPr>
      </w:pPr>
      <w:r w:rsidDel="00000000" w:rsidR="00000000" w:rsidRPr="00000000">
        <w:rPr>
          <w:sz w:val="20"/>
          <w:szCs w:val="20"/>
          <w:rtl w:val="0"/>
        </w:rPr>
        <w:t xml:space="preserve">Huan-yu: I think it can be agreed that there needs to be two m lines. We still have a problem that needs a solution. What can be the way forward?</w:t>
      </w:r>
    </w:p>
    <w:p w:rsidR="00000000" w:rsidDel="00000000" w:rsidP="00000000" w:rsidRDefault="00000000" w:rsidRPr="00000000" w14:paraId="000000E4">
      <w:pPr>
        <w:rPr>
          <w:sz w:val="20"/>
          <w:szCs w:val="20"/>
        </w:rPr>
      </w:pPr>
      <w:r w:rsidDel="00000000" w:rsidR="00000000" w:rsidRPr="00000000">
        <w:rPr>
          <w:sz w:val="20"/>
          <w:szCs w:val="20"/>
          <w:rtl w:val="0"/>
        </w:rPr>
        <w:t xml:space="preserve">Bo: If the two m lines are separated, then either we use the label on dcmap level or we define an attribute on media description level. One of these can be the solution.</w:t>
      </w:r>
    </w:p>
    <w:p w:rsidR="00000000" w:rsidDel="00000000" w:rsidP="00000000" w:rsidRDefault="00000000" w:rsidRPr="00000000" w14:paraId="000000E5">
      <w:pPr>
        <w:rPr>
          <w:sz w:val="20"/>
          <w:szCs w:val="20"/>
        </w:rPr>
      </w:pPr>
      <w:r w:rsidDel="00000000" w:rsidR="00000000" w:rsidRPr="00000000">
        <w:rPr>
          <w:sz w:val="20"/>
          <w:szCs w:val="20"/>
          <w:rtl w:val="0"/>
        </w:rPr>
        <w:t xml:space="preserve">Huan-yu: We will discuss with the design team and provide a revision. </w:t>
      </w:r>
    </w:p>
    <w:p w:rsidR="00000000" w:rsidDel="00000000" w:rsidP="00000000" w:rsidRDefault="00000000" w:rsidRPr="00000000" w14:paraId="000000E6">
      <w:pPr>
        <w:rPr>
          <w:sz w:val="20"/>
          <w:szCs w:val="20"/>
        </w:rPr>
      </w:pPr>
      <w:r w:rsidDel="00000000" w:rsidR="00000000" w:rsidRPr="00000000">
        <w:rPr>
          <w:b w:val="1"/>
          <w:sz w:val="20"/>
          <w:szCs w:val="20"/>
          <w:rtl w:val="0"/>
        </w:rPr>
        <w:t xml:space="preserve">Decision: </w:t>
      </w:r>
      <w:r w:rsidDel="00000000" w:rsidR="00000000" w:rsidRPr="00000000">
        <w:rPr>
          <w:sz w:val="20"/>
          <w:szCs w:val="20"/>
          <w:rtl w:val="0"/>
        </w:rPr>
        <w:t xml:space="preserve">Noted.</w:t>
      </w:r>
    </w:p>
    <w:p w:rsidR="00000000" w:rsidDel="00000000" w:rsidP="00000000" w:rsidRDefault="00000000" w:rsidRPr="00000000" w14:paraId="000000E7">
      <w:pPr>
        <w:widowControl w:val="1"/>
        <w:spacing w:after="0" w:before="120" w:line="276" w:lineRule="auto"/>
        <w:rPr>
          <w:b w:val="1"/>
        </w:rPr>
      </w:pPr>
      <w:r w:rsidDel="00000000" w:rsidR="00000000" w:rsidRPr="00000000">
        <w:rPr>
          <w:rtl w:val="0"/>
        </w:rPr>
      </w:r>
    </w:p>
    <w:tbl>
      <w:tblPr>
        <w:tblStyle w:val="Table17"/>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575"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8">
            <w:pPr>
              <w:widowControl w:val="1"/>
              <w:spacing w:after="0" w:before="0" w:line="276" w:lineRule="auto"/>
              <w:ind w:left="120" w:firstLine="0"/>
              <w:rPr>
                <w:b w:val="1"/>
                <w:color w:val="0000ff"/>
                <w:sz w:val="16"/>
                <w:szCs w:val="16"/>
                <w:u w:val="single"/>
              </w:rPr>
            </w:pPr>
            <w:hyperlink r:id="rId21">
              <w:r w:rsidDel="00000000" w:rsidR="00000000" w:rsidRPr="00000000">
                <w:rPr>
                  <w:b w:val="1"/>
                  <w:color w:val="0000ff"/>
                  <w:sz w:val="16"/>
                  <w:szCs w:val="16"/>
                  <w:u w:val="single"/>
                  <w:rtl w:val="0"/>
                </w:rPr>
                <w:t xml:space="preserve">S4aR230029</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9">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distinguish two bootstrap data channels with the same stream ID value (Rel-18)</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A">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EB">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EC">
      <w:pPr>
        <w:rPr>
          <w:sz w:val="20"/>
          <w:szCs w:val="20"/>
        </w:rPr>
      </w:pPr>
      <w:r w:rsidDel="00000000" w:rsidR="00000000" w:rsidRPr="00000000">
        <w:rPr>
          <w:sz w:val="20"/>
          <w:szCs w:val="20"/>
          <w:rtl w:val="0"/>
        </w:rPr>
        <w:t xml:space="preserve">Not presented, decisions based on S4aR230028.</w:t>
      </w:r>
    </w:p>
    <w:p w:rsidR="00000000" w:rsidDel="00000000" w:rsidP="00000000" w:rsidRDefault="00000000" w:rsidRPr="00000000" w14:paraId="000000ED">
      <w:pPr>
        <w:rPr>
          <w:sz w:val="20"/>
          <w:szCs w:val="20"/>
        </w:rPr>
      </w:pPr>
      <w:r w:rsidDel="00000000" w:rsidR="00000000" w:rsidRPr="00000000">
        <w:rPr>
          <w:b w:val="1"/>
          <w:sz w:val="20"/>
          <w:szCs w:val="20"/>
          <w:rtl w:val="0"/>
        </w:rPr>
        <w:t xml:space="preserve">Decision: </w:t>
      </w:r>
      <w:r w:rsidDel="00000000" w:rsidR="00000000" w:rsidRPr="00000000">
        <w:rPr>
          <w:sz w:val="20"/>
          <w:szCs w:val="20"/>
          <w:rtl w:val="0"/>
        </w:rPr>
        <w:t xml:space="preserve">Noted</w:t>
      </w:r>
    </w:p>
    <w:p w:rsidR="00000000" w:rsidDel="00000000" w:rsidP="00000000" w:rsidRDefault="00000000" w:rsidRPr="00000000" w14:paraId="000000EE">
      <w:pPr>
        <w:widowControl w:val="1"/>
        <w:spacing w:after="0" w:before="120" w:line="276" w:lineRule="auto"/>
        <w:rPr>
          <w:b w:val="1"/>
        </w:rPr>
      </w:pPr>
      <w:r w:rsidDel="00000000" w:rsidR="00000000" w:rsidRPr="00000000">
        <w:rPr>
          <w:rtl w:val="0"/>
        </w:rPr>
      </w:r>
    </w:p>
    <w:tbl>
      <w:tblPr>
        <w:tblStyle w:val="Table18"/>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575"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F">
            <w:pPr>
              <w:widowControl w:val="1"/>
              <w:spacing w:after="0" w:before="0" w:line="276" w:lineRule="auto"/>
              <w:ind w:left="120" w:firstLine="0"/>
              <w:rPr>
                <w:b w:val="1"/>
                <w:color w:val="0000ff"/>
                <w:sz w:val="16"/>
                <w:szCs w:val="16"/>
                <w:u w:val="single"/>
              </w:rPr>
            </w:pPr>
            <w:hyperlink r:id="rId22">
              <w:r w:rsidDel="00000000" w:rsidR="00000000" w:rsidRPr="00000000">
                <w:rPr>
                  <w:b w:val="1"/>
                  <w:color w:val="0000ff"/>
                  <w:sz w:val="16"/>
                  <w:szCs w:val="16"/>
                  <w:u w:val="single"/>
                  <w:rtl w:val="0"/>
                </w:rPr>
                <w:t xml:space="preserve">S4aR230030</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0">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distinguish two bootstrap data channels with the same stream ID value (Rel-17)</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1">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F2">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F3">
      <w:pPr>
        <w:rPr>
          <w:sz w:val="20"/>
          <w:szCs w:val="20"/>
        </w:rPr>
      </w:pPr>
      <w:r w:rsidDel="00000000" w:rsidR="00000000" w:rsidRPr="00000000">
        <w:rPr>
          <w:sz w:val="20"/>
          <w:szCs w:val="20"/>
          <w:rtl w:val="0"/>
        </w:rPr>
        <w:t xml:space="preserve">Not presented, decisions based on S4aR230028.</w:t>
      </w:r>
    </w:p>
    <w:p w:rsidR="00000000" w:rsidDel="00000000" w:rsidP="00000000" w:rsidRDefault="00000000" w:rsidRPr="00000000" w14:paraId="000000F4">
      <w:pPr>
        <w:rPr>
          <w:b w:val="1"/>
          <w:sz w:val="20"/>
          <w:szCs w:val="20"/>
        </w:rPr>
      </w:pPr>
      <w:r w:rsidDel="00000000" w:rsidR="00000000" w:rsidRPr="00000000">
        <w:rPr>
          <w:b w:val="1"/>
          <w:sz w:val="20"/>
          <w:szCs w:val="20"/>
          <w:rtl w:val="0"/>
        </w:rPr>
        <w:t xml:space="preserve">Decision: </w:t>
      </w:r>
      <w:r w:rsidDel="00000000" w:rsidR="00000000" w:rsidRPr="00000000">
        <w:rPr>
          <w:sz w:val="20"/>
          <w:szCs w:val="20"/>
          <w:rtl w:val="0"/>
        </w:rPr>
        <w:t xml:space="preserve">Noted</w:t>
      </w:r>
      <w:r w:rsidDel="00000000" w:rsidR="00000000" w:rsidRPr="00000000">
        <w:rPr>
          <w:rtl w:val="0"/>
        </w:rPr>
      </w:r>
    </w:p>
    <w:p w:rsidR="00000000" w:rsidDel="00000000" w:rsidP="00000000" w:rsidRDefault="00000000" w:rsidRPr="00000000" w14:paraId="000000F5">
      <w:pPr>
        <w:widowControl w:val="1"/>
        <w:spacing w:after="0" w:before="120" w:line="276" w:lineRule="auto"/>
        <w:rPr>
          <w:b w:val="1"/>
        </w:rPr>
      </w:pPr>
      <w:r w:rsidDel="00000000" w:rsidR="00000000" w:rsidRPr="00000000">
        <w:rPr>
          <w:rtl w:val="0"/>
        </w:rPr>
      </w:r>
    </w:p>
    <w:tbl>
      <w:tblPr>
        <w:tblStyle w:val="Table19"/>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575"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6">
            <w:pPr>
              <w:widowControl w:val="1"/>
              <w:spacing w:after="0" w:before="0" w:line="276" w:lineRule="auto"/>
              <w:ind w:left="120" w:firstLine="0"/>
              <w:rPr>
                <w:b w:val="1"/>
                <w:color w:val="0000ff"/>
                <w:sz w:val="16"/>
                <w:szCs w:val="16"/>
                <w:u w:val="single"/>
              </w:rPr>
            </w:pPr>
            <w:hyperlink r:id="rId23">
              <w:r w:rsidDel="00000000" w:rsidR="00000000" w:rsidRPr="00000000">
                <w:rPr>
                  <w:b w:val="1"/>
                  <w:color w:val="0000ff"/>
                  <w:sz w:val="16"/>
                  <w:szCs w:val="16"/>
                  <w:u w:val="single"/>
                  <w:rtl w:val="0"/>
                </w:rPr>
                <w:t xml:space="preserve">S4aR230031</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7">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distinguish two bootstrap data channels with the same stream ID value (Rel-16)</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8">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r>
    </w:tbl>
    <w:p w:rsidR="00000000" w:rsidDel="00000000" w:rsidP="00000000" w:rsidRDefault="00000000" w:rsidRPr="00000000" w14:paraId="000000F9">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0FA">
      <w:pPr>
        <w:rPr>
          <w:sz w:val="20"/>
          <w:szCs w:val="20"/>
        </w:rPr>
      </w:pPr>
      <w:r w:rsidDel="00000000" w:rsidR="00000000" w:rsidRPr="00000000">
        <w:rPr>
          <w:sz w:val="20"/>
          <w:szCs w:val="20"/>
          <w:rtl w:val="0"/>
        </w:rPr>
        <w:t xml:space="preserve">Not presented, decisions based on S4aR230028.</w:t>
      </w:r>
    </w:p>
    <w:p w:rsidR="00000000" w:rsidDel="00000000" w:rsidP="00000000" w:rsidRDefault="00000000" w:rsidRPr="00000000" w14:paraId="000000FB">
      <w:pPr>
        <w:rPr>
          <w:b w:val="1"/>
          <w:sz w:val="20"/>
          <w:szCs w:val="20"/>
        </w:rPr>
      </w:pPr>
      <w:r w:rsidDel="00000000" w:rsidR="00000000" w:rsidRPr="00000000">
        <w:rPr>
          <w:b w:val="1"/>
          <w:sz w:val="20"/>
          <w:szCs w:val="20"/>
          <w:rtl w:val="0"/>
        </w:rPr>
        <w:t xml:space="preserve">Decision: </w:t>
      </w:r>
      <w:r w:rsidDel="00000000" w:rsidR="00000000" w:rsidRPr="00000000">
        <w:rPr>
          <w:sz w:val="20"/>
          <w:szCs w:val="20"/>
          <w:rtl w:val="0"/>
        </w:rPr>
        <w:t xml:space="preserve">Noted</w:t>
      </w:r>
      <w:r w:rsidDel="00000000" w:rsidR="00000000" w:rsidRPr="00000000">
        <w:rPr>
          <w:rtl w:val="0"/>
        </w:rPr>
      </w:r>
    </w:p>
    <w:p w:rsidR="00000000" w:rsidDel="00000000" w:rsidP="00000000" w:rsidRDefault="00000000" w:rsidRPr="00000000" w14:paraId="000000FC">
      <w:pPr>
        <w:widowControl w:val="1"/>
        <w:spacing w:after="0" w:before="120" w:line="276" w:lineRule="auto"/>
        <w:rPr>
          <w:b w:val="1"/>
        </w:rPr>
      </w:pPr>
      <w:r w:rsidDel="00000000" w:rsidR="00000000" w:rsidRPr="00000000">
        <w:rPr>
          <w:rtl w:val="0"/>
        </w:rPr>
      </w:r>
    </w:p>
    <w:tbl>
      <w:tblPr>
        <w:tblStyle w:val="Table20"/>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575"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D">
            <w:pPr>
              <w:widowControl w:val="1"/>
              <w:spacing w:after="0" w:before="0" w:line="276" w:lineRule="auto"/>
              <w:ind w:left="120" w:firstLine="0"/>
              <w:rPr>
                <w:b w:val="1"/>
                <w:color w:val="0000ff"/>
                <w:sz w:val="16"/>
                <w:szCs w:val="16"/>
                <w:u w:val="single"/>
              </w:rPr>
            </w:pPr>
            <w:hyperlink r:id="rId24">
              <w:r w:rsidDel="00000000" w:rsidR="00000000" w:rsidRPr="00000000">
                <w:rPr>
                  <w:b w:val="1"/>
                  <w:color w:val="0000ff"/>
                  <w:sz w:val="16"/>
                  <w:szCs w:val="16"/>
                  <w:u w:val="single"/>
                  <w:rtl w:val="0"/>
                </w:rPr>
                <w:t xml:space="preserve">S4aR230032</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E">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corrections on ABNF syntax for ITT4RT</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F">
            <w:pPr>
              <w:widowControl w:val="1"/>
              <w:spacing w:after="0" w:before="0" w:line="276" w:lineRule="auto"/>
              <w:ind w:left="120" w:firstLine="0"/>
              <w:rPr>
                <w:b w:val="1"/>
                <w:sz w:val="16"/>
                <w:szCs w:val="16"/>
              </w:rPr>
            </w:pPr>
            <w:r w:rsidDel="00000000" w:rsidR="00000000" w:rsidRPr="00000000">
              <w:rPr>
                <w:b w:val="1"/>
                <w:sz w:val="16"/>
                <w:szCs w:val="16"/>
                <w:rtl w:val="0"/>
              </w:rPr>
              <w:t xml:space="preserve">Samsung Electronics Co., Ltd</w:t>
            </w:r>
          </w:p>
        </w:tc>
      </w:tr>
    </w:tbl>
    <w:p w:rsidR="00000000" w:rsidDel="00000000" w:rsidP="00000000" w:rsidRDefault="00000000" w:rsidRPr="00000000" w14:paraId="00000100">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101">
      <w:pPr>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Hyun-koo</w:t>
      </w:r>
    </w:p>
    <w:p w:rsidR="00000000" w:rsidDel="00000000" w:rsidP="00000000" w:rsidRDefault="00000000" w:rsidRPr="00000000" w14:paraId="00000102">
      <w:pPr>
        <w:rPr>
          <w:b w:val="1"/>
          <w:sz w:val="20"/>
          <w:szCs w:val="20"/>
        </w:rPr>
      </w:pPr>
      <w:r w:rsidDel="00000000" w:rsidR="00000000" w:rsidRPr="00000000">
        <w:rPr>
          <w:b w:val="1"/>
          <w:sz w:val="20"/>
          <w:szCs w:val="20"/>
          <w:rtl w:val="0"/>
        </w:rPr>
        <w:t xml:space="preserve">Discussion: </w:t>
      </w:r>
    </w:p>
    <w:p w:rsidR="00000000" w:rsidDel="00000000" w:rsidP="00000000" w:rsidRDefault="00000000" w:rsidRPr="00000000" w14:paraId="00000103">
      <w:pPr>
        <w:rPr>
          <w:sz w:val="20"/>
          <w:szCs w:val="20"/>
        </w:rPr>
      </w:pPr>
      <w:r w:rsidDel="00000000" w:rsidR="00000000" w:rsidRPr="00000000">
        <w:rPr>
          <w:sz w:val="20"/>
          <w:szCs w:val="20"/>
          <w:rtl w:val="0"/>
        </w:rPr>
        <w:t xml:space="preserve">Saba: I think the “|” is supposed to be an “or” line. I’ll provide more offline.</w:t>
      </w:r>
    </w:p>
    <w:p w:rsidR="00000000" w:rsidDel="00000000" w:rsidP="00000000" w:rsidRDefault="00000000" w:rsidRPr="00000000" w14:paraId="00000104">
      <w:pPr>
        <w:rPr>
          <w:b w:val="1"/>
          <w:sz w:val="20"/>
          <w:szCs w:val="20"/>
        </w:rPr>
      </w:pPr>
      <w:r w:rsidDel="00000000" w:rsidR="00000000" w:rsidRPr="00000000">
        <w:rPr>
          <w:b w:val="1"/>
          <w:sz w:val="20"/>
          <w:szCs w:val="20"/>
          <w:rtl w:val="0"/>
        </w:rPr>
        <w:t xml:space="preserve">Decision: Noted</w:t>
      </w:r>
    </w:p>
    <w:p w:rsidR="00000000" w:rsidDel="00000000" w:rsidP="00000000" w:rsidRDefault="00000000" w:rsidRPr="00000000" w14:paraId="00000105">
      <w:pPr>
        <w:widowControl w:val="1"/>
        <w:spacing w:after="0" w:before="120" w:line="276" w:lineRule="auto"/>
        <w:rPr>
          <w:b w:val="1"/>
        </w:rPr>
      </w:pPr>
      <w:r w:rsidDel="00000000" w:rsidR="00000000" w:rsidRPr="00000000">
        <w:rPr>
          <w:rtl w:val="0"/>
        </w:rPr>
      </w:r>
    </w:p>
    <w:tbl>
      <w:tblPr>
        <w:tblStyle w:val="Table21"/>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440" w:hRule="atLeast"/>
          <w:tblHeader w:val="0"/>
        </w:trPr>
        <w:tc>
          <w:tcPr>
            <w:tcBorders>
              <w:top w:color="a6a6a6"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6">
            <w:pPr>
              <w:widowControl w:val="1"/>
              <w:spacing w:after="0" w:before="0" w:line="276" w:lineRule="auto"/>
              <w:ind w:left="120" w:firstLine="0"/>
              <w:rPr>
                <w:b w:val="1"/>
                <w:color w:val="0000ff"/>
                <w:sz w:val="16"/>
                <w:szCs w:val="16"/>
                <w:u w:val="single"/>
              </w:rPr>
            </w:pPr>
            <w:hyperlink r:id="rId25">
              <w:r w:rsidDel="00000000" w:rsidR="00000000" w:rsidRPr="00000000">
                <w:rPr>
                  <w:b w:val="1"/>
                  <w:color w:val="0000ff"/>
                  <w:sz w:val="16"/>
                  <w:szCs w:val="16"/>
                  <w:u w:val="single"/>
                  <w:rtl w:val="0"/>
                </w:rPr>
                <w:t xml:space="preserve">S4aR230033</w:t>
              </w:r>
            </w:hyperlink>
            <w:r w:rsidDel="00000000" w:rsidR="00000000" w:rsidRPr="00000000">
              <w:rPr>
                <w:rtl w:val="0"/>
              </w:rPr>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7">
            <w:pPr>
              <w:widowControl w:val="1"/>
              <w:spacing w:after="0" w:before="0" w:line="276" w:lineRule="auto"/>
              <w:ind w:left="120" w:firstLine="0"/>
              <w:rPr>
                <w:b w:val="1"/>
                <w:sz w:val="16"/>
                <w:szCs w:val="16"/>
              </w:rPr>
            </w:pPr>
            <w:r w:rsidDel="00000000" w:rsidR="00000000" w:rsidRPr="00000000">
              <w:rPr>
                <w:b w:val="1"/>
                <w:sz w:val="16"/>
                <w:szCs w:val="16"/>
                <w:rtl w:val="0"/>
              </w:rPr>
              <w:t xml:space="preserve">Missing syntax of overlay attribute</w:t>
            </w:r>
          </w:p>
        </w:tc>
        <w:tc>
          <w:tcPr>
            <w:tcBorders>
              <w:top w:color="a6a6a6"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8">
            <w:pPr>
              <w:widowControl w:val="1"/>
              <w:spacing w:after="0" w:before="0" w:line="276" w:lineRule="auto"/>
              <w:ind w:left="120" w:firstLine="0"/>
              <w:rPr>
                <w:b w:val="1"/>
                <w:sz w:val="16"/>
                <w:szCs w:val="16"/>
              </w:rPr>
            </w:pPr>
            <w:r w:rsidDel="00000000" w:rsidR="00000000" w:rsidRPr="00000000">
              <w:rPr>
                <w:b w:val="1"/>
                <w:sz w:val="16"/>
                <w:szCs w:val="16"/>
                <w:rtl w:val="0"/>
              </w:rPr>
              <w:t xml:space="preserve">Nokia Corporation</w:t>
            </w:r>
          </w:p>
        </w:tc>
      </w:tr>
    </w:tbl>
    <w:p w:rsidR="00000000" w:rsidDel="00000000" w:rsidP="00000000" w:rsidRDefault="00000000" w:rsidRPr="00000000" w14:paraId="00000109">
      <w:pPr>
        <w:widowControl w:val="1"/>
        <w:spacing w:after="0" w:before="120" w:line="276" w:lineRule="auto"/>
        <w:rPr>
          <w:b w:val="1"/>
        </w:rPr>
      </w:pPr>
      <w:r w:rsidDel="00000000" w:rsidR="00000000" w:rsidRPr="00000000">
        <w:rPr>
          <w:rtl w:val="0"/>
        </w:rPr>
      </w:r>
    </w:p>
    <w:p w:rsidR="00000000" w:rsidDel="00000000" w:rsidP="00000000" w:rsidRDefault="00000000" w:rsidRPr="00000000" w14:paraId="0000010A">
      <w:pPr>
        <w:rPr>
          <w:sz w:val="20"/>
          <w:szCs w:val="20"/>
        </w:rPr>
      </w:pPr>
      <w:r w:rsidDel="00000000" w:rsidR="00000000" w:rsidRPr="00000000">
        <w:rPr>
          <w:b w:val="1"/>
          <w:sz w:val="20"/>
          <w:szCs w:val="20"/>
          <w:rtl w:val="0"/>
        </w:rPr>
        <w:t xml:space="preserve">Presenter: </w:t>
      </w:r>
      <w:r w:rsidDel="00000000" w:rsidR="00000000" w:rsidRPr="00000000">
        <w:rPr>
          <w:sz w:val="20"/>
          <w:szCs w:val="20"/>
          <w:rtl w:val="0"/>
        </w:rPr>
        <w:t xml:space="preserve">Saba</w:t>
      </w:r>
    </w:p>
    <w:p w:rsidR="00000000" w:rsidDel="00000000" w:rsidP="00000000" w:rsidRDefault="00000000" w:rsidRPr="00000000" w14:paraId="0000010B">
      <w:pPr>
        <w:rPr>
          <w:b w:val="1"/>
          <w:sz w:val="20"/>
          <w:szCs w:val="20"/>
        </w:rPr>
      </w:pPr>
      <w:r w:rsidDel="00000000" w:rsidR="00000000" w:rsidRPr="00000000">
        <w:rPr>
          <w:b w:val="1"/>
          <w:sz w:val="20"/>
          <w:szCs w:val="20"/>
          <w:rtl w:val="0"/>
        </w:rPr>
        <w:t xml:space="preserve">Discussion: </w:t>
      </w:r>
    </w:p>
    <w:p w:rsidR="00000000" w:rsidDel="00000000" w:rsidP="00000000" w:rsidRDefault="00000000" w:rsidRPr="00000000" w14:paraId="0000010C">
      <w:pPr>
        <w:rPr>
          <w:sz w:val="20"/>
          <w:szCs w:val="20"/>
        </w:rPr>
      </w:pPr>
      <w:r w:rsidDel="00000000" w:rsidR="00000000" w:rsidRPr="00000000">
        <w:rPr>
          <w:sz w:val="20"/>
          <w:szCs w:val="20"/>
          <w:rtl w:val="0"/>
        </w:rPr>
        <w:t xml:space="preserve">Saba: Maybe we can even merge this change with the Samsung contribution in #32.</w:t>
      </w:r>
    </w:p>
    <w:p w:rsidR="00000000" w:rsidDel="00000000" w:rsidP="00000000" w:rsidRDefault="00000000" w:rsidRPr="00000000" w14:paraId="0000010D">
      <w:pPr>
        <w:rPr>
          <w:b w:val="1"/>
          <w:sz w:val="20"/>
          <w:szCs w:val="20"/>
        </w:rPr>
      </w:pPr>
      <w:r w:rsidDel="00000000" w:rsidR="00000000" w:rsidRPr="00000000">
        <w:rPr>
          <w:b w:val="1"/>
          <w:sz w:val="20"/>
          <w:szCs w:val="20"/>
          <w:rtl w:val="0"/>
        </w:rPr>
        <w:t xml:space="preserve">Decision: Noted</w:t>
      </w:r>
    </w:p>
    <w:p w:rsidR="00000000" w:rsidDel="00000000" w:rsidP="00000000" w:rsidRDefault="00000000" w:rsidRPr="00000000" w14:paraId="0000010E">
      <w:pPr>
        <w:widowControl w:val="1"/>
        <w:spacing w:after="0" w:before="20" w:line="276" w:lineRule="auto"/>
        <w:rPr>
          <w:sz w:val="24"/>
          <w:szCs w:val="24"/>
        </w:rPr>
      </w:pPr>
      <w:r w:rsidDel="00000000" w:rsidR="00000000" w:rsidRPr="00000000">
        <w:rPr>
          <w:rtl w:val="0"/>
        </w:rPr>
      </w:r>
    </w:p>
    <w:tbl>
      <w:tblPr>
        <w:tblStyle w:val="Table22"/>
        <w:tblW w:w="105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4185"/>
        <w:gridCol w:w="1635"/>
        <w:gridCol w:w="1260"/>
        <w:gridCol w:w="1650"/>
        <w:tblGridChange w:id="0">
          <w:tblGrid>
            <w:gridCol w:w="1785"/>
            <w:gridCol w:w="4185"/>
            <w:gridCol w:w="1635"/>
            <w:gridCol w:w="1260"/>
            <w:gridCol w:w="1650"/>
          </w:tblGrid>
        </w:tblGridChange>
      </w:tblGrid>
      <w:tr>
        <w:trPr>
          <w:cantSplit w:val="0"/>
          <w:trHeight w:val="1180" w:hRule="atLeast"/>
          <w:tblHeader w:val="0"/>
        </w:trPr>
        <w:tc>
          <w:tcPr>
            <w:tcBorders>
              <w:top w:color="a6a6a6" w:space="0" w:sz="4"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F">
            <w:pPr>
              <w:widowControl w:val="1"/>
              <w:spacing w:after="0" w:before="0" w:line="276" w:lineRule="auto"/>
              <w:rPr>
                <w:b w:val="1"/>
                <w:color w:val="0000ff"/>
                <w:sz w:val="16"/>
                <w:szCs w:val="16"/>
                <w:u w:val="single"/>
              </w:rPr>
            </w:pPr>
            <w:hyperlink r:id="rId26">
              <w:r w:rsidDel="00000000" w:rsidR="00000000" w:rsidRPr="00000000">
                <w:rPr>
                  <w:b w:val="1"/>
                  <w:color w:val="1155cc"/>
                  <w:sz w:val="16"/>
                  <w:szCs w:val="16"/>
                  <w:u w:val="single"/>
                  <w:rtl w:val="0"/>
                </w:rPr>
                <w:t xml:space="preserve">S4aR230040</w:t>
              </w:r>
            </w:hyperlink>
            <w:r w:rsidDel="00000000" w:rsidR="00000000" w:rsidRPr="00000000">
              <w:rPr>
                <w:rtl w:val="0"/>
              </w:rPr>
            </w:r>
          </w:p>
        </w:tc>
        <w:tc>
          <w:tcPr>
            <w:tcBorders>
              <w:top w:color="a6a6a6" w:space="0" w:sz="4"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10">
            <w:pPr>
              <w:widowControl w:val="1"/>
              <w:spacing w:after="0" w:before="0" w:line="276" w:lineRule="auto"/>
              <w:ind w:left="120" w:firstLine="0"/>
              <w:rPr>
                <w:b w:val="1"/>
                <w:sz w:val="16"/>
                <w:szCs w:val="16"/>
              </w:rPr>
            </w:pPr>
            <w:r w:rsidDel="00000000" w:rsidR="00000000" w:rsidRPr="00000000">
              <w:rPr>
                <w:b w:val="1"/>
                <w:sz w:val="16"/>
                <w:szCs w:val="16"/>
                <w:rtl w:val="0"/>
              </w:rPr>
              <w:t xml:space="preserve">Clarifications to IMS data channel description</w:t>
            </w:r>
          </w:p>
        </w:tc>
        <w:tc>
          <w:tcPr>
            <w:tcBorders>
              <w:top w:color="a6a6a6" w:space="0" w:sz="4"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11">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Europe Inc. Sweden</w:t>
            </w:r>
          </w:p>
        </w:tc>
      </w:tr>
    </w:tbl>
    <w:p w:rsidR="00000000" w:rsidDel="00000000" w:rsidP="00000000" w:rsidRDefault="00000000" w:rsidRPr="00000000" w14:paraId="00000112">
      <w:pPr>
        <w:rPr>
          <w:b w:val="1"/>
        </w:rPr>
      </w:pPr>
      <w:r w:rsidDel="00000000" w:rsidR="00000000" w:rsidRPr="00000000">
        <w:rPr>
          <w:rtl w:val="0"/>
        </w:rPr>
      </w:r>
    </w:p>
    <w:p w:rsidR="00000000" w:rsidDel="00000000" w:rsidP="00000000" w:rsidRDefault="00000000" w:rsidRPr="00000000" w14:paraId="00000113">
      <w:pPr>
        <w:rPr>
          <w:b w:val="1"/>
          <w:sz w:val="20"/>
          <w:szCs w:val="20"/>
        </w:rPr>
      </w:pPr>
      <w:r w:rsidDel="00000000" w:rsidR="00000000" w:rsidRPr="00000000">
        <w:rPr>
          <w:b w:val="1"/>
          <w:sz w:val="20"/>
          <w:szCs w:val="20"/>
          <w:rtl w:val="0"/>
        </w:rPr>
        <w:t xml:space="preserve">Not presented.</w:t>
      </w:r>
    </w:p>
    <w:p w:rsidR="00000000" w:rsidDel="00000000" w:rsidP="00000000" w:rsidRDefault="00000000" w:rsidRPr="00000000" w14:paraId="00000114">
      <w:pPr>
        <w:rPr>
          <w:sz w:val="20"/>
          <w:szCs w:val="20"/>
        </w:rPr>
      </w:pPr>
      <w:r w:rsidDel="00000000" w:rsidR="00000000" w:rsidRPr="00000000">
        <w:rPr>
          <w:b w:val="1"/>
          <w:sz w:val="20"/>
          <w:szCs w:val="20"/>
          <w:rtl w:val="0"/>
        </w:rPr>
        <w:t xml:space="preserve">Decision:</w:t>
      </w:r>
      <w:r w:rsidDel="00000000" w:rsidR="00000000" w:rsidRPr="00000000">
        <w:rPr>
          <w:sz w:val="20"/>
          <w:szCs w:val="20"/>
          <w:rtl w:val="0"/>
        </w:rPr>
        <w:t xml:space="preserve"> Noted</w:t>
      </w:r>
    </w:p>
    <w:p w:rsidR="00000000" w:rsidDel="00000000" w:rsidP="00000000" w:rsidRDefault="00000000" w:rsidRPr="00000000" w14:paraId="00000115">
      <w:pPr>
        <w:rPr>
          <w:b w:val="1"/>
        </w:rPr>
      </w:pPr>
      <w:r w:rsidDel="00000000" w:rsidR="00000000" w:rsidRPr="00000000">
        <w:rPr>
          <w:rtl w:val="0"/>
        </w:rPr>
      </w:r>
    </w:p>
    <w:p w:rsidR="00000000" w:rsidDel="00000000" w:rsidP="00000000" w:rsidRDefault="00000000" w:rsidRPr="00000000" w14:paraId="00000116">
      <w:pPr>
        <w:widowControl w:val="1"/>
        <w:spacing w:after="0" w:before="120" w:line="276" w:lineRule="auto"/>
        <w:rPr>
          <w:b w:val="1"/>
        </w:rPr>
      </w:pPr>
      <w:r w:rsidDel="00000000" w:rsidR="00000000" w:rsidRPr="00000000">
        <w:rPr>
          <w:b w:val="1"/>
          <w:rtl w:val="0"/>
        </w:rPr>
        <w:t xml:space="preserve">4.9 Close of the session</w:t>
      </w:r>
    </w:p>
    <w:p w:rsidR="00000000" w:rsidDel="00000000" w:rsidP="00000000" w:rsidRDefault="00000000" w:rsidRPr="00000000" w14:paraId="00000117">
      <w:pPr>
        <w:widowControl w:val="1"/>
        <w:spacing w:after="0" w:before="120" w:line="276" w:lineRule="auto"/>
        <w:rPr/>
      </w:pPr>
      <w:r w:rsidDel="00000000" w:rsidR="00000000" w:rsidRPr="00000000">
        <w:rPr>
          <w:rtl w:val="0"/>
        </w:rPr>
        <w:t xml:space="preserve">                                                                               </w:t>
      </w:r>
    </w:p>
    <w:p w:rsidR="00000000" w:rsidDel="00000000" w:rsidP="00000000" w:rsidRDefault="00000000" w:rsidRPr="00000000" w14:paraId="00000118">
      <w:pPr>
        <w:widowControl w:val="1"/>
        <w:spacing w:after="0" w:before="0" w:line="276" w:lineRule="auto"/>
        <w:rPr/>
      </w:pPr>
      <w:r w:rsidDel="00000000" w:rsidR="00000000" w:rsidRPr="00000000">
        <w:rPr>
          <w:rtl w:val="0"/>
        </w:rPr>
        <w:t xml:space="preserve">The RTC SWG Chair</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t xml:space="preserve"> Nikolai Leung, closed the conference call at about 8:07 hours CET.</w:t>
      </w:r>
    </w:p>
    <w:p w:rsidR="00000000" w:rsidDel="00000000" w:rsidP="00000000" w:rsidRDefault="00000000" w:rsidRPr="00000000" w14:paraId="00000119">
      <w:pPr>
        <w:pageBreakBefore w:val="0"/>
        <w:tabs>
          <w:tab w:val="left" w:leader="none" w:pos="709"/>
          <w:tab w:val="left" w:leader="none" w:pos="7200"/>
        </w:tabs>
        <w:rPr/>
      </w:pPr>
      <w:r w:rsidDel="00000000" w:rsidR="00000000" w:rsidRPr="00000000">
        <w:rPr>
          <w:rtl w:val="0"/>
        </w:rPr>
      </w:r>
    </w:p>
    <w:p w:rsidR="00000000" w:rsidDel="00000000" w:rsidP="00000000" w:rsidRDefault="00000000" w:rsidRPr="00000000" w14:paraId="0000011A">
      <w:pPr>
        <w:pageBreakBefore w:val="0"/>
        <w:widowControl w:val="1"/>
        <w:spacing w:after="0" w:before="120" w:line="276" w:lineRule="auto"/>
        <w:rPr>
          <w:sz w:val="24"/>
          <w:szCs w:val="24"/>
          <w:vertAlign w:val="baseline"/>
        </w:rPr>
      </w:pPr>
      <w:r w:rsidDel="00000000" w:rsidR="00000000" w:rsidRPr="00000000">
        <w:rPr>
          <w:b w:val="1"/>
          <w:rtl w:val="0"/>
        </w:rPr>
        <w:t xml:space="preserve">List of Annexes:</w:t>
      </w:r>
      <w:r w:rsidDel="00000000" w:rsidR="00000000" w:rsidRPr="00000000">
        <w:rPr>
          <w:rtl w:val="0"/>
        </w:rPr>
      </w:r>
    </w:p>
    <w:p w:rsidR="00000000" w:rsidDel="00000000" w:rsidP="00000000" w:rsidRDefault="00000000" w:rsidRPr="00000000" w14:paraId="0000011B">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11C">
      <w:pPr>
        <w:pageBreakBefore w:val="0"/>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11D">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11E">
      <w:pPr>
        <w:pageBreakBefore w:val="0"/>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11F">
      <w:pPr>
        <w:pStyle w:val="Heading2"/>
        <w:pageBreakBefore w:val="0"/>
        <w:widowControl w:val="1"/>
        <w:spacing w:after="0" w:before="120" w:line="276" w:lineRule="auto"/>
        <w:jc w:val="center"/>
        <w:rPr>
          <w:b w:val="1"/>
          <w:vertAlign w:val="baseline"/>
        </w:rPr>
      </w:pPr>
      <w:r w:rsidDel="00000000" w:rsidR="00000000" w:rsidRPr="00000000">
        <w:br w:type="page"/>
      </w:r>
      <w:r w:rsidDel="00000000" w:rsidR="00000000" w:rsidRPr="00000000">
        <w:rPr>
          <w:b w:val="1"/>
          <w:vertAlign w:val="baseline"/>
          <w:rtl w:val="0"/>
        </w:rPr>
        <w:t xml:space="preserve">Annex 1: Meeting Agenda (the final revision)</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sz w:val="24"/>
          <w:szCs w:val="24"/>
        </w:rPr>
      </w:pPr>
      <w:r w:rsidDel="00000000" w:rsidR="00000000" w:rsidRPr="00000000">
        <w:rPr>
          <w:b w:val="1"/>
          <w:sz w:val="24"/>
          <w:szCs w:val="24"/>
          <w:rtl w:val="0"/>
        </w:rPr>
        <w:t xml:space="preserve">Source:                </w:t>
        <w:tab/>
        <w:t xml:space="preserve">SA4 MTSI SWG Chairman</w:t>
      </w:r>
      <w:r w:rsidDel="00000000" w:rsidR="00000000" w:rsidRPr="00000000">
        <w:rPr>
          <w:b w:val="1"/>
          <w:sz w:val="24"/>
          <w:szCs w:val="24"/>
          <w:rtl w:val="0"/>
        </w:rPr>
        <w:t xml:space="preserve">[1]</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sz w:val="24"/>
          <w:szCs w:val="24"/>
        </w:rPr>
      </w:pPr>
      <w:r w:rsidDel="00000000" w:rsidR="00000000" w:rsidRPr="00000000">
        <w:rPr>
          <w:b w:val="1"/>
          <w:sz w:val="24"/>
          <w:szCs w:val="24"/>
          <w:rtl w:val="0"/>
        </w:rPr>
        <w:t xml:space="preserve">Title:                      </w:t>
        <w:tab/>
        <w:t xml:space="preserve">Proposed agenda for SA4 RTC SWG 1 February 2023 Teleconference</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rPr>
      </w:pPr>
      <w:r w:rsidDel="00000000" w:rsidR="00000000" w:rsidRPr="00000000">
        <w:rPr>
          <w:b w:val="1"/>
          <w:rtl w:val="0"/>
        </w:rPr>
        <w:t xml:space="preserve">Document for:    </w:t>
        <w:tab/>
        <w:t xml:space="preserve">Approval</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b w:val="1"/>
          <w:sz w:val="20"/>
          <w:szCs w:val="20"/>
        </w:rPr>
      </w:pPr>
      <w:r w:rsidDel="00000000" w:rsidR="00000000" w:rsidRPr="00000000">
        <w:rPr>
          <w:b w:val="1"/>
          <w:rtl w:val="0"/>
        </w:rPr>
        <w:t xml:space="preserve">Agenda Item:      </w:t>
        <w:tab/>
        <w:t xml:space="preserve">4.1</w:t>
      </w:r>
      <w:r w:rsidDel="00000000" w:rsidR="00000000" w:rsidRPr="00000000">
        <w:rPr>
          <w:b w:val="1"/>
          <w:sz w:val="20"/>
          <w:szCs w:val="20"/>
          <w:rtl w:val="0"/>
        </w:rPr>
        <w:t xml:space="preserve"> </w:t>
      </w:r>
    </w:p>
    <w:p w:rsidR="00000000" w:rsidDel="00000000" w:rsidP="00000000" w:rsidRDefault="00000000" w:rsidRPr="00000000" w14:paraId="00000124">
      <w:pPr>
        <w:spacing w:after="0" w:before="120"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25">
      <w:pPr>
        <w:spacing w:after="0" w:before="0" w:lineRule="auto"/>
        <w:rPr>
          <w:b w:val="1"/>
          <w:sz w:val="20"/>
          <w:szCs w:val="20"/>
        </w:rPr>
      </w:pPr>
      <w:r w:rsidDel="00000000" w:rsidR="00000000" w:rsidRPr="00000000">
        <w:rPr>
          <w:b w:val="1"/>
          <w:sz w:val="20"/>
          <w:szCs w:val="20"/>
          <w:rtl w:val="0"/>
        </w:rPr>
        <w:t xml:space="preserve">4. Real-Time Communications (RTC) SWG Opening of the Call</w:t>
      </w:r>
    </w:p>
    <w:p w:rsidR="00000000" w:rsidDel="00000000" w:rsidP="00000000" w:rsidRDefault="00000000" w:rsidRPr="00000000" w14:paraId="00000126">
      <w:pPr>
        <w:spacing w:after="0" w:before="0" w:lineRule="auto"/>
        <w:rPr>
          <w:b w:val="1"/>
          <w:sz w:val="20"/>
          <w:szCs w:val="20"/>
        </w:rPr>
      </w:pPr>
      <w:r w:rsidDel="00000000" w:rsidR="00000000" w:rsidRPr="00000000">
        <w:rPr>
          <w:rtl w:val="0"/>
        </w:rPr>
      </w:r>
    </w:p>
    <w:p w:rsidR="00000000" w:rsidDel="00000000" w:rsidP="00000000" w:rsidRDefault="00000000" w:rsidRPr="00000000" w14:paraId="00000127">
      <w:pPr>
        <w:spacing w:after="0" w:before="0" w:lineRule="auto"/>
        <w:rPr>
          <w:b w:val="1"/>
          <w:sz w:val="20"/>
          <w:szCs w:val="20"/>
        </w:rPr>
      </w:pPr>
      <w:r w:rsidDel="00000000" w:rsidR="00000000" w:rsidRPr="00000000">
        <w:rPr>
          <w:b w:val="1"/>
          <w:sz w:val="20"/>
          <w:szCs w:val="20"/>
          <w:rtl w:val="0"/>
        </w:rPr>
        <w:t xml:space="preserve"> </w:t>
      </w:r>
    </w:p>
    <w:tbl>
      <w:tblPr>
        <w:tblStyle w:val="Table23"/>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85"/>
        <w:gridCol w:w="6810"/>
        <w:tblGridChange w:id="0">
          <w:tblGrid>
            <w:gridCol w:w="2085"/>
            <w:gridCol w:w="6810"/>
          </w:tblGrid>
        </w:tblGridChange>
      </w:tblGrid>
      <w:tr>
        <w:trPr>
          <w:cantSplit w:val="0"/>
          <w:trHeight w:val="1860" w:hRule="atLeast"/>
          <w:tblHeader w:val="0"/>
        </w:trPr>
        <w:tc>
          <w:tcPr>
            <w:tcBorders>
              <w:top w:color="000000" w:space="0" w:sz="6" w:val="single"/>
              <w:left w:color="000000" w:space="0" w:sz="6" w:val="single"/>
              <w:bottom w:color="000000" w:space="0" w:sz="6" w:val="single"/>
              <w:right w:color="000000" w:space="0" w:sz="6"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28">
            <w:pPr>
              <w:spacing w:after="60" w:before="60" w:lineRule="auto"/>
              <w:ind w:left="100" w:firstLine="0"/>
              <w:rPr>
                <w:b w:val="1"/>
                <w:sz w:val="20"/>
                <w:szCs w:val="20"/>
                <w:u w:val="single"/>
              </w:rPr>
            </w:pPr>
            <w:r w:rsidDel="00000000" w:rsidR="00000000" w:rsidRPr="00000000">
              <w:rPr>
                <w:b w:val="1"/>
                <w:sz w:val="20"/>
                <w:szCs w:val="20"/>
                <w:u w:val="single"/>
                <w:rtl w:val="0"/>
              </w:rPr>
              <w:t xml:space="preserve">3GPP SA4 RTC SWG Telco #4/8 </w:t>
            </w:r>
          </w:p>
          <w:p w:rsidR="00000000" w:rsidDel="00000000" w:rsidP="00000000" w:rsidRDefault="00000000" w:rsidRPr="00000000" w14:paraId="00000129">
            <w:pPr>
              <w:spacing w:after="60" w:before="60" w:lineRule="auto"/>
              <w:ind w:left="100" w:firstLine="0"/>
              <w:rPr>
                <w:b w:val="1"/>
                <w:sz w:val="20"/>
                <w:szCs w:val="20"/>
                <w:u w:val="single"/>
              </w:rPr>
            </w:pPr>
            <w:r w:rsidDel="00000000" w:rsidR="00000000" w:rsidRPr="00000000">
              <w:rPr>
                <w:b w:val="1"/>
                <w:sz w:val="20"/>
                <w:szCs w:val="20"/>
                <w:u w:val="single"/>
                <w:rtl w:val="0"/>
              </w:rPr>
              <w:t xml:space="preserve">(Feb 1, 2023, </w:t>
            </w:r>
          </w:p>
          <w:p w:rsidR="00000000" w:rsidDel="00000000" w:rsidP="00000000" w:rsidRDefault="00000000" w:rsidRPr="00000000" w14:paraId="0000012A">
            <w:pPr>
              <w:spacing w:after="60" w:before="60" w:lineRule="auto"/>
              <w:ind w:left="100" w:firstLine="0"/>
              <w:rPr>
                <w:b w:val="1"/>
                <w:sz w:val="20"/>
                <w:szCs w:val="20"/>
                <w:u w:val="single"/>
              </w:rPr>
            </w:pPr>
            <w:r w:rsidDel="00000000" w:rsidR="00000000" w:rsidRPr="00000000">
              <w:rPr>
                <w:b w:val="1"/>
                <w:sz w:val="20"/>
                <w:szCs w:val="20"/>
                <w:u w:val="single"/>
                <w:rtl w:val="0"/>
              </w:rPr>
              <w:t xml:space="preserve">6:00 – 8:00 CEST, </w:t>
            </w:r>
          </w:p>
          <w:p w:rsidR="00000000" w:rsidDel="00000000" w:rsidP="00000000" w:rsidRDefault="00000000" w:rsidRPr="00000000" w14:paraId="0000012B">
            <w:pPr>
              <w:spacing w:after="60" w:before="60" w:lineRule="auto"/>
              <w:ind w:left="100" w:firstLine="0"/>
              <w:rPr>
                <w:b w:val="1"/>
                <w:sz w:val="20"/>
                <w:szCs w:val="20"/>
                <w:u w:val="single"/>
              </w:rPr>
            </w:pPr>
            <w:r w:rsidDel="00000000" w:rsidR="00000000" w:rsidRPr="00000000">
              <w:rPr>
                <w:b w:val="1"/>
                <w:sz w:val="20"/>
                <w:szCs w:val="20"/>
                <w:u w:val="single"/>
                <w:rtl w:val="0"/>
              </w:rPr>
              <w:t xml:space="preserve">Host Qualcomm)</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2C">
            <w:pPr>
              <w:spacing w:after="0" w:before="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Submission deadline: Jan 30, </w:t>
            </w:r>
            <w:r w:rsidDel="00000000" w:rsidR="00000000" w:rsidRPr="00000000">
              <w:rPr>
                <w:b w:val="1"/>
                <w:color w:val="ff0000"/>
                <w:rtl w:val="0"/>
              </w:rPr>
              <w:t xml:space="preserve">06:00 CET </w:t>
            </w: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12D">
            <w:pPr>
              <w:spacing w:after="0" w:before="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12E">
            <w:pPr>
              <w:spacing w:after="0" w:before="0" w:lineRule="auto"/>
              <w:rPr>
                <w:b w:val="1"/>
              </w:rPr>
            </w:pPr>
            <w:r w:rsidDel="00000000" w:rsidR="00000000" w:rsidRPr="00000000">
              <w:rPr>
                <w:b w:val="1"/>
                <w:color w:val="ff0000"/>
                <w:rtl w:val="0"/>
              </w:rPr>
              <w:t xml:space="preserve">Contributions with multiple sources will be given higher priority in the Tdoc review </w:t>
            </w:r>
            <w:r w:rsidDel="00000000" w:rsidR="00000000" w:rsidRPr="00000000">
              <w:rPr>
                <w:b w:val="1"/>
                <w:rtl w:val="0"/>
              </w:rPr>
              <w:t xml:space="preserve">to encourage offline discussion and expedite progress in handling the many Rel-18 features in the RTC SWG.</w:t>
            </w:r>
          </w:p>
        </w:tc>
      </w:tr>
    </w:tbl>
    <w:p w:rsidR="00000000" w:rsidDel="00000000" w:rsidP="00000000" w:rsidRDefault="00000000" w:rsidRPr="00000000" w14:paraId="0000012F">
      <w:pPr>
        <w:spacing w:after="0" w:before="0" w:lineRule="auto"/>
        <w:rPr>
          <w:b w:val="1"/>
          <w:sz w:val="20"/>
          <w:szCs w:val="20"/>
        </w:rPr>
      </w:pPr>
      <w:r w:rsidDel="00000000" w:rsidR="00000000" w:rsidRPr="00000000">
        <w:rPr>
          <w:rtl w:val="0"/>
        </w:rPr>
      </w:r>
    </w:p>
    <w:p w:rsidR="00000000" w:rsidDel="00000000" w:rsidP="00000000" w:rsidRDefault="00000000" w:rsidRPr="00000000" w14:paraId="00000130">
      <w:pPr>
        <w:spacing w:after="0" w:before="120" w:lineRule="auto"/>
        <w:ind w:left="1420" w:hanging="560"/>
        <w:rPr>
          <w:rFonts w:ascii="Times New Roman" w:cs="Times New Roman" w:eastAsia="Times New Roman" w:hAnsi="Times New Roman"/>
          <w:b w:val="1"/>
        </w:rPr>
      </w:pPr>
      <w:r w:rsidDel="00000000" w:rsidR="00000000" w:rsidRPr="00000000">
        <w:rPr>
          <w:b w:val="1"/>
          <w:sz w:val="20"/>
          <w:szCs w:val="20"/>
          <w:rtl w:val="0"/>
        </w:rPr>
        <w:t xml:space="preserve"> </w:t>
      </w: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131">
      <w:pPr>
        <w:spacing w:after="0" w:before="0" w:lineRule="auto"/>
        <w:rPr>
          <w:b w:val="1"/>
          <w:sz w:val="20"/>
          <w:szCs w:val="20"/>
        </w:rPr>
      </w:pPr>
      <w:r w:rsidDel="00000000" w:rsidR="00000000" w:rsidRPr="00000000">
        <w:rPr>
          <w:b w:val="1"/>
          <w:sz w:val="20"/>
          <w:szCs w:val="20"/>
          <w:rtl w:val="0"/>
        </w:rPr>
        <w:t xml:space="preserve">4.1 Opening of the session and registration of documents</w:t>
      </w:r>
    </w:p>
    <w:p w:rsidR="00000000" w:rsidDel="00000000" w:rsidP="00000000" w:rsidRDefault="00000000" w:rsidRPr="00000000" w14:paraId="00000132">
      <w:pPr>
        <w:spacing w:after="0" w:before="120" w:lineRule="auto"/>
        <w:rPr>
          <w:b w:val="1"/>
          <w:sz w:val="20"/>
          <w:szCs w:val="20"/>
        </w:rPr>
      </w:pPr>
      <w:r w:rsidDel="00000000" w:rsidR="00000000" w:rsidRPr="00000000">
        <w:rPr>
          <w:b w:val="1"/>
          <w:sz w:val="20"/>
          <w:szCs w:val="20"/>
          <w:rtl w:val="0"/>
        </w:rPr>
        <w:t xml:space="preserve"> </w:t>
      </w:r>
    </w:p>
    <w:tbl>
      <w:tblPr>
        <w:tblStyle w:val="Table24"/>
        <w:tblW w:w="80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20"/>
        <w:gridCol w:w="1680"/>
        <w:gridCol w:w="1035"/>
        <w:tblGridChange w:id="0">
          <w:tblGrid>
            <w:gridCol w:w="1350"/>
            <w:gridCol w:w="4020"/>
            <w:gridCol w:w="1680"/>
            <w:gridCol w:w="1035"/>
          </w:tblGrid>
        </w:tblGridChange>
      </w:tblGrid>
      <w:tr>
        <w:trPr>
          <w:cantSplit w:val="0"/>
          <w:trHeight w:val="57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3">
            <w:pPr>
              <w:spacing w:after="0" w:before="0" w:lineRule="auto"/>
              <w:ind w:left="120" w:firstLine="0"/>
              <w:rPr>
                <w:b w:val="1"/>
                <w:color w:val="0000ff"/>
                <w:sz w:val="16"/>
                <w:szCs w:val="16"/>
                <w:u w:val="single"/>
              </w:rPr>
            </w:pPr>
            <w:hyperlink r:id="rId27">
              <w:r w:rsidDel="00000000" w:rsidR="00000000" w:rsidRPr="00000000">
                <w:rPr>
                  <w:b w:val="1"/>
                  <w:color w:val="1155cc"/>
                  <w:sz w:val="16"/>
                  <w:szCs w:val="16"/>
                  <w:u w:val="single"/>
                  <w:rtl w:val="0"/>
                </w:rPr>
                <w:t xml:space="preserve">S4aR230004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4">
            <w:pPr>
              <w:spacing w:after="0" w:before="0" w:lineRule="auto"/>
              <w:ind w:left="120" w:firstLine="0"/>
              <w:rPr>
                <w:b w:val="1"/>
                <w:sz w:val="16"/>
                <w:szCs w:val="16"/>
              </w:rPr>
            </w:pPr>
            <w:r w:rsidDel="00000000" w:rsidR="00000000" w:rsidRPr="00000000">
              <w:rPr>
                <w:b w:val="1"/>
                <w:sz w:val="16"/>
                <w:szCs w:val="16"/>
                <w:rtl w:val="0"/>
              </w:rPr>
              <w:t xml:space="preserve">Proposed agenda for SA4 RTC SWG 1 February 2023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5">
            <w:pPr>
              <w:spacing w:after="0" w:before="0" w:lineRule="auto"/>
              <w:ind w:left="120" w:firstLine="0"/>
              <w:rPr>
                <w:b w:val="1"/>
                <w:sz w:val="16"/>
                <w:szCs w:val="16"/>
              </w:rPr>
            </w:pPr>
            <w:r w:rsidDel="00000000" w:rsidR="00000000" w:rsidRPr="00000000">
              <w:rPr>
                <w:b w:val="1"/>
                <w:sz w:val="16"/>
                <w:szCs w:val="16"/>
                <w:rtl w:val="0"/>
              </w:rPr>
              <w:t xml:space="preserve">RTC SWG Chair</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6">
            <w:pPr>
              <w:spacing w:after="0" w:before="0" w:lineRule="auto"/>
              <w:ind w:left="120" w:firstLine="0"/>
              <w:rPr>
                <w:b w:val="1"/>
                <w:sz w:val="16"/>
                <w:szCs w:val="16"/>
              </w:rPr>
            </w:pPr>
            <w:r w:rsidDel="00000000" w:rsidR="00000000" w:rsidRPr="00000000">
              <w:rPr>
                <w:b w:val="1"/>
                <w:sz w:val="16"/>
                <w:szCs w:val="16"/>
                <w:rtl w:val="0"/>
              </w:rPr>
              <w:t xml:space="preserve">4.1</w:t>
            </w:r>
          </w:p>
        </w:tc>
      </w:tr>
    </w:tbl>
    <w:p w:rsidR="00000000" w:rsidDel="00000000" w:rsidP="00000000" w:rsidRDefault="00000000" w:rsidRPr="00000000" w14:paraId="00000137">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38">
      <w:pPr>
        <w:spacing w:after="0" w:before="120" w:lineRule="auto"/>
        <w:rPr>
          <w:b w:val="1"/>
          <w:sz w:val="20"/>
          <w:szCs w:val="20"/>
        </w:rPr>
      </w:pPr>
      <w:r w:rsidDel="00000000" w:rsidR="00000000" w:rsidRPr="00000000">
        <w:rPr>
          <w:b w:val="1"/>
          <w:sz w:val="20"/>
          <w:szCs w:val="20"/>
          <w:rtl w:val="0"/>
        </w:rPr>
        <w:t xml:space="preserve">4.2 Reports/Liaisons from other groups/meetings</w:t>
      </w:r>
    </w:p>
    <w:p w:rsidR="00000000" w:rsidDel="00000000" w:rsidP="00000000" w:rsidRDefault="00000000" w:rsidRPr="00000000" w14:paraId="00000139">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3A">
      <w:pPr>
        <w:spacing w:after="0" w:before="120" w:lineRule="auto"/>
        <w:rPr>
          <w:b w:val="1"/>
          <w:sz w:val="20"/>
          <w:szCs w:val="20"/>
        </w:rPr>
      </w:pPr>
      <w:r w:rsidDel="00000000" w:rsidR="00000000" w:rsidRPr="00000000">
        <w:rPr>
          <w:rtl w:val="0"/>
        </w:rPr>
      </w:r>
    </w:p>
    <w:tbl>
      <w:tblPr>
        <w:tblStyle w:val="Table25"/>
        <w:tblW w:w="8890.90909090909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54.5454545454545"/>
        <w:gridCol w:w="5116.363636363637"/>
        <w:gridCol w:w="2520"/>
        <w:tblGridChange w:id="0">
          <w:tblGrid>
            <w:gridCol w:w="1254.5454545454545"/>
            <w:gridCol w:w="5116.363636363637"/>
            <w:gridCol w:w="2520"/>
          </w:tblGrid>
        </w:tblGridChange>
      </w:tblGrid>
      <w:tr>
        <w:trPr>
          <w:cantSplit w:val="0"/>
          <w:trHeight w:val="1185" w:hRule="atLeast"/>
          <w:tblHeader w:val="0"/>
        </w:trPr>
        <w:tc>
          <w:tcPr>
            <w:tcBorders>
              <w:top w:color="a6a6a6" w:space="0" w:sz="6" w:val="single"/>
              <w:left w:color="a6a6a6" w:space="0" w:sz="6" w:val="single"/>
              <w:bottom w:color="a6a6a6" w:space="0" w:sz="6" w:val="single"/>
              <w:right w:color="a6a6a6" w:space="0" w:sz="6" w:val="single"/>
            </w:tcBorders>
            <w:tcMar>
              <w:top w:w="20.0" w:type="dxa"/>
              <w:left w:w="20.0" w:type="dxa"/>
              <w:bottom w:w="20.0" w:type="dxa"/>
              <w:right w:w="20.0" w:type="dxa"/>
            </w:tcMar>
            <w:vAlign w:val="top"/>
          </w:tcPr>
          <w:p w:rsidR="00000000" w:rsidDel="00000000" w:rsidP="00000000" w:rsidRDefault="00000000" w:rsidRPr="00000000" w14:paraId="0000013B">
            <w:pPr>
              <w:spacing w:after="0" w:before="0" w:lineRule="auto"/>
              <w:rPr>
                <w:b w:val="1"/>
                <w:color w:val="0000ff"/>
                <w:sz w:val="16"/>
                <w:szCs w:val="16"/>
                <w:u w:val="single"/>
              </w:rPr>
            </w:pPr>
            <w:r w:rsidDel="00000000" w:rsidR="00000000" w:rsidRPr="00000000">
              <w:rPr>
                <w:b w:val="1"/>
                <w:color w:val="0000ff"/>
                <w:sz w:val="16"/>
                <w:szCs w:val="16"/>
                <w:u w:val="single"/>
                <w:rtl w:val="0"/>
              </w:rPr>
              <w:t xml:space="preserve">S4aR230041</w:t>
            </w:r>
          </w:p>
        </w:tc>
        <w:tc>
          <w:tcPr>
            <w:tcBorders>
              <w:top w:color="a6a6a6" w:space="0" w:sz="6" w:val="single"/>
              <w:left w:color="000000" w:space="0" w:sz="0" w:val="nil"/>
              <w:bottom w:color="a6a6a6" w:space="0" w:sz="6" w:val="single"/>
              <w:right w:color="a6a6a6" w:space="0" w:sz="6" w:val="single"/>
            </w:tcBorders>
            <w:tcMar>
              <w:top w:w="20.0" w:type="dxa"/>
              <w:left w:w="20.0" w:type="dxa"/>
              <w:bottom w:w="20.0" w:type="dxa"/>
              <w:right w:w="20.0" w:type="dxa"/>
            </w:tcMar>
            <w:vAlign w:val="top"/>
          </w:tcPr>
          <w:p w:rsidR="00000000" w:rsidDel="00000000" w:rsidP="00000000" w:rsidRDefault="00000000" w:rsidRPr="00000000" w14:paraId="0000013C">
            <w:pPr>
              <w:spacing w:after="0" w:before="0" w:lineRule="auto"/>
              <w:ind w:left="120" w:firstLine="0"/>
              <w:rPr>
                <w:b w:val="1"/>
                <w:sz w:val="16"/>
                <w:szCs w:val="16"/>
              </w:rPr>
            </w:pPr>
            <w:r w:rsidDel="00000000" w:rsidR="00000000" w:rsidRPr="00000000">
              <w:rPr>
                <w:b w:val="1"/>
                <w:sz w:val="16"/>
                <w:szCs w:val="16"/>
                <w:rtl w:val="0"/>
              </w:rPr>
              <w:t xml:space="preserve">Adding 3gpp-req-app attribute to SDP negotiation of IMS data channel</w:t>
            </w:r>
          </w:p>
        </w:tc>
        <w:tc>
          <w:tcPr>
            <w:tcBorders>
              <w:top w:color="a6a6a6" w:space="0" w:sz="6" w:val="single"/>
              <w:left w:color="000000" w:space="0" w:sz="0" w:val="nil"/>
              <w:bottom w:color="a6a6a6" w:space="0" w:sz="6" w:val="single"/>
              <w:right w:color="a6a6a6" w:space="0" w:sz="6" w:val="single"/>
            </w:tcBorders>
            <w:tcMar>
              <w:top w:w="20.0" w:type="dxa"/>
              <w:left w:w="20.0" w:type="dxa"/>
              <w:bottom w:w="20.0" w:type="dxa"/>
              <w:right w:w="20.0" w:type="dxa"/>
            </w:tcMar>
            <w:vAlign w:val="top"/>
          </w:tcPr>
          <w:p w:rsidR="00000000" w:rsidDel="00000000" w:rsidP="00000000" w:rsidRDefault="00000000" w:rsidRPr="00000000" w14:paraId="0000013D">
            <w:pPr>
              <w:spacing w:after="0" w:before="0" w:lineRule="auto"/>
              <w:ind w:left="120" w:firstLine="0"/>
              <w:rPr>
                <w:b w:val="1"/>
                <w:sz w:val="16"/>
                <w:szCs w:val="16"/>
              </w:rPr>
            </w:pPr>
            <w:r w:rsidDel="00000000" w:rsidR="00000000" w:rsidRPr="00000000">
              <w:rPr>
                <w:b w:val="1"/>
                <w:sz w:val="16"/>
                <w:szCs w:val="16"/>
                <w:rtl w:val="0"/>
              </w:rPr>
              <w:t xml:space="preserve">Qualcomm Europe Inc. Sweden</w:t>
            </w:r>
          </w:p>
        </w:tc>
      </w:tr>
    </w:tbl>
    <w:p w:rsidR="00000000" w:rsidDel="00000000" w:rsidP="00000000" w:rsidRDefault="00000000" w:rsidRPr="00000000" w14:paraId="0000013E">
      <w:pPr>
        <w:spacing w:after="0" w:before="120" w:lineRule="auto"/>
        <w:rPr>
          <w:b w:val="1"/>
          <w:sz w:val="20"/>
          <w:szCs w:val="20"/>
        </w:rPr>
      </w:pPr>
      <w:r w:rsidDel="00000000" w:rsidR="00000000" w:rsidRPr="00000000">
        <w:rPr>
          <w:rtl w:val="0"/>
        </w:rPr>
      </w:r>
    </w:p>
    <w:p w:rsidR="00000000" w:rsidDel="00000000" w:rsidP="00000000" w:rsidRDefault="00000000" w:rsidRPr="00000000" w14:paraId="0000013F">
      <w:pPr>
        <w:spacing w:after="0" w:before="120" w:lineRule="auto"/>
        <w:rPr>
          <w:b w:val="1"/>
          <w:sz w:val="20"/>
          <w:szCs w:val="20"/>
        </w:rPr>
      </w:pPr>
      <w:r w:rsidDel="00000000" w:rsidR="00000000" w:rsidRPr="00000000">
        <w:rPr>
          <w:b w:val="1"/>
          <w:sz w:val="20"/>
          <w:szCs w:val="20"/>
          <w:rtl w:val="0"/>
        </w:rPr>
        <w:t xml:space="preserve">4.3 iRTCW (Immersive Real-time Communication for WebRTC)</w:t>
      </w:r>
    </w:p>
    <w:p w:rsidR="00000000" w:rsidDel="00000000" w:rsidP="00000000" w:rsidRDefault="00000000" w:rsidRPr="00000000" w14:paraId="00000140">
      <w:pPr>
        <w:spacing w:after="0" w:before="120" w:lineRule="auto"/>
        <w:rPr>
          <w:b w:val="1"/>
          <w:sz w:val="20"/>
          <w:szCs w:val="20"/>
        </w:rPr>
      </w:pPr>
      <w:r w:rsidDel="00000000" w:rsidR="00000000" w:rsidRPr="00000000">
        <w:rPr>
          <w:b w:val="1"/>
          <w:sz w:val="20"/>
          <w:szCs w:val="20"/>
          <w:rtl w:val="0"/>
        </w:rPr>
        <w:t xml:space="preserve">  </w:t>
      </w:r>
    </w:p>
    <w:tbl>
      <w:tblPr>
        <w:tblStyle w:val="Table26"/>
        <w:tblW w:w="7911.81818181818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9.090909090909"/>
        <w:gridCol w:w="4832.727272727273"/>
        <w:gridCol w:w="1770"/>
        <w:tblGridChange w:id="0">
          <w:tblGrid>
            <w:gridCol w:w="1309.090909090909"/>
            <w:gridCol w:w="4832.727272727273"/>
            <w:gridCol w:w="177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1">
            <w:pPr>
              <w:spacing w:after="0" w:before="0" w:lineRule="auto"/>
              <w:ind w:left="120" w:firstLine="0"/>
              <w:rPr>
                <w:b w:val="1"/>
                <w:color w:val="0000ff"/>
                <w:sz w:val="16"/>
                <w:szCs w:val="16"/>
                <w:u w:val="single"/>
              </w:rPr>
            </w:pPr>
            <w:hyperlink r:id="rId28">
              <w:r w:rsidDel="00000000" w:rsidR="00000000" w:rsidRPr="00000000">
                <w:rPr>
                  <w:b w:val="1"/>
                  <w:color w:val="0000ff"/>
                  <w:sz w:val="16"/>
                  <w:szCs w:val="16"/>
                  <w:u w:val="single"/>
                  <w:rtl w:val="0"/>
                </w:rPr>
                <w:t xml:space="preserve">S4aR230023</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2">
            <w:pPr>
              <w:spacing w:after="0" w:before="0" w:lineRule="auto"/>
              <w:ind w:left="120" w:firstLine="0"/>
              <w:rPr>
                <w:b w:val="1"/>
                <w:sz w:val="16"/>
                <w:szCs w:val="16"/>
              </w:rPr>
            </w:pPr>
            <w:r w:rsidDel="00000000" w:rsidR="00000000" w:rsidRPr="00000000">
              <w:rPr>
                <w:b w:val="1"/>
                <w:sz w:val="16"/>
                <w:szCs w:val="16"/>
                <w:rtl w:val="0"/>
              </w:rPr>
              <w:t xml:space="preserve">[iRTCW] draft TS 26.113 v0.2.x</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3">
            <w:pPr>
              <w:spacing w:after="0" w:before="0" w:lineRule="auto"/>
              <w:ind w:left="120" w:firstLine="0"/>
              <w:rPr>
                <w:b w:val="1"/>
                <w:sz w:val="16"/>
                <w:szCs w:val="16"/>
              </w:rPr>
            </w:pPr>
            <w:r w:rsidDel="00000000" w:rsidR="00000000" w:rsidRPr="00000000">
              <w:rPr>
                <w:b w:val="1"/>
                <w:sz w:val="16"/>
                <w:szCs w:val="16"/>
                <w:rtl w:val="0"/>
              </w:rPr>
              <w:t xml:space="preserve">Meta Ireland</w:t>
            </w:r>
          </w:p>
        </w:tc>
      </w:tr>
    </w:tbl>
    <w:p w:rsidR="00000000" w:rsidDel="00000000" w:rsidP="00000000" w:rsidRDefault="00000000" w:rsidRPr="00000000" w14:paraId="00000144">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45">
      <w:pPr>
        <w:spacing w:after="0" w:before="120" w:lineRule="auto"/>
        <w:rPr>
          <w:b w:val="1"/>
          <w:sz w:val="20"/>
          <w:szCs w:val="20"/>
        </w:rPr>
      </w:pPr>
      <w:r w:rsidDel="00000000" w:rsidR="00000000" w:rsidRPr="00000000">
        <w:rPr>
          <w:rtl w:val="0"/>
        </w:rPr>
      </w:r>
    </w:p>
    <w:tbl>
      <w:tblPr>
        <w:tblStyle w:val="Table27"/>
        <w:tblW w:w="6672.27272727272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3.6363636363637"/>
        <w:gridCol w:w="2923.636363636364"/>
        <w:gridCol w:w="2625"/>
        <w:tblGridChange w:id="0">
          <w:tblGrid>
            <w:gridCol w:w="1123.6363636363637"/>
            <w:gridCol w:w="2923.636363636364"/>
            <w:gridCol w:w="2625"/>
          </w:tblGrid>
        </w:tblGridChange>
      </w:tblGrid>
      <w:tr>
        <w:trPr>
          <w:cantSplit w:val="0"/>
          <w:trHeight w:val="1185" w:hRule="atLeast"/>
          <w:tblHeader w:val="0"/>
        </w:trPr>
        <w:tc>
          <w:tcPr>
            <w:tcBorders>
              <w:top w:color="a6a6a6" w:space="0" w:sz="6" w:val="single"/>
              <w:left w:color="a6a6a6" w:space="0" w:sz="6" w:val="single"/>
              <w:bottom w:color="a6a6a6" w:space="0" w:sz="6" w:val="single"/>
              <w:right w:color="a6a6a6" w:space="0" w:sz="6" w:val="single"/>
            </w:tcBorders>
            <w:tcMar>
              <w:top w:w="20.0" w:type="dxa"/>
              <w:left w:w="20.0" w:type="dxa"/>
              <w:bottom w:w="20.0" w:type="dxa"/>
              <w:right w:w="20.0" w:type="dxa"/>
            </w:tcMar>
            <w:vAlign w:val="top"/>
          </w:tcPr>
          <w:p w:rsidR="00000000" w:rsidDel="00000000" w:rsidP="00000000" w:rsidRDefault="00000000" w:rsidRPr="00000000" w14:paraId="00000146">
            <w:pPr>
              <w:spacing w:after="0" w:before="0" w:lineRule="auto"/>
              <w:rPr>
                <w:b w:val="1"/>
                <w:color w:val="0000ff"/>
                <w:sz w:val="16"/>
                <w:szCs w:val="16"/>
                <w:u w:val="single"/>
              </w:rPr>
            </w:pPr>
            <w:hyperlink r:id="rId29">
              <w:r w:rsidDel="00000000" w:rsidR="00000000" w:rsidRPr="00000000">
                <w:rPr>
                  <w:b w:val="1"/>
                  <w:color w:val="0000ff"/>
                  <w:sz w:val="16"/>
                  <w:szCs w:val="16"/>
                  <w:u w:val="single"/>
                  <w:rtl w:val="0"/>
                </w:rPr>
                <w:t xml:space="preserve">S4aR230036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20.0" w:type="dxa"/>
              <w:right w:w="20.0" w:type="dxa"/>
            </w:tcMar>
            <w:vAlign w:val="top"/>
          </w:tcPr>
          <w:p w:rsidR="00000000" w:rsidDel="00000000" w:rsidP="00000000" w:rsidRDefault="00000000" w:rsidRPr="00000000" w14:paraId="00000147">
            <w:pPr>
              <w:spacing w:after="0" w:before="0" w:lineRule="auto"/>
              <w:ind w:left="120" w:firstLine="0"/>
              <w:rPr>
                <w:b w:val="1"/>
                <w:sz w:val="16"/>
                <w:szCs w:val="16"/>
              </w:rPr>
            </w:pPr>
            <w:r w:rsidDel="00000000" w:rsidR="00000000" w:rsidRPr="00000000">
              <w:rPr>
                <w:b w:val="1"/>
                <w:sz w:val="16"/>
                <w:szCs w:val="16"/>
                <w:rtl w:val="0"/>
              </w:rPr>
              <w:t xml:space="preserve">[iRTCW] Signaling Protocol for iRTCW</w:t>
            </w:r>
          </w:p>
        </w:tc>
        <w:tc>
          <w:tcPr>
            <w:tcBorders>
              <w:top w:color="a6a6a6" w:space="0" w:sz="6" w:val="single"/>
              <w:left w:color="000000" w:space="0" w:sz="0" w:val="nil"/>
              <w:bottom w:color="a6a6a6" w:space="0" w:sz="6" w:val="single"/>
              <w:right w:color="a6a6a6" w:space="0" w:sz="6" w:val="single"/>
            </w:tcBorders>
            <w:tcMar>
              <w:top w:w="20.0" w:type="dxa"/>
              <w:left w:w="20.0" w:type="dxa"/>
              <w:bottom w:w="20.0" w:type="dxa"/>
              <w:right w:w="20.0" w:type="dxa"/>
            </w:tcMar>
            <w:vAlign w:val="top"/>
          </w:tcPr>
          <w:p w:rsidR="00000000" w:rsidDel="00000000" w:rsidP="00000000" w:rsidRDefault="00000000" w:rsidRPr="00000000" w14:paraId="00000148">
            <w:pPr>
              <w:spacing w:after="0" w:before="0" w:lineRule="auto"/>
              <w:ind w:left="120" w:firstLine="0"/>
              <w:rPr>
                <w:b w:val="1"/>
                <w:sz w:val="16"/>
                <w:szCs w:val="16"/>
              </w:rPr>
            </w:pPr>
            <w:r w:rsidDel="00000000" w:rsidR="00000000" w:rsidRPr="00000000">
              <w:rPr>
                <w:b w:val="1"/>
                <w:sz w:val="16"/>
                <w:szCs w:val="16"/>
                <w:rtl w:val="0"/>
              </w:rPr>
              <w:t xml:space="preserve">Qualcomm Technologies Ireland</w:t>
            </w:r>
          </w:p>
        </w:tc>
      </w:tr>
    </w:tbl>
    <w:p w:rsidR="00000000" w:rsidDel="00000000" w:rsidP="00000000" w:rsidRDefault="00000000" w:rsidRPr="00000000" w14:paraId="00000149">
      <w:pPr>
        <w:spacing w:after="0" w:before="120" w:lineRule="auto"/>
        <w:rPr>
          <w:b w:val="1"/>
          <w:sz w:val="20"/>
          <w:szCs w:val="20"/>
        </w:rPr>
      </w:pPr>
      <w:r w:rsidDel="00000000" w:rsidR="00000000" w:rsidRPr="00000000">
        <w:rPr>
          <w:rtl w:val="0"/>
        </w:rPr>
      </w:r>
    </w:p>
    <w:tbl>
      <w:tblPr>
        <w:tblStyle w:val="Table28"/>
        <w:tblW w:w="71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10"/>
        <w:gridCol w:w="4365"/>
        <w:gridCol w:w="1680"/>
        <w:tblGridChange w:id="0">
          <w:tblGrid>
            <w:gridCol w:w="1110"/>
            <w:gridCol w:w="4365"/>
            <w:gridCol w:w="1680"/>
          </w:tblGrid>
        </w:tblGridChange>
      </w:tblGrid>
      <w:tr>
        <w:trPr>
          <w:cantSplit w:val="0"/>
          <w:trHeight w:val="480" w:hRule="atLeast"/>
          <w:tblHeader w:val="0"/>
        </w:trPr>
        <w:tc>
          <w:tcPr>
            <w:tcBorders>
              <w:top w:color="a6a6a6" w:space="0" w:sz="3" w:val="single"/>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hyperlink r:id="rId30">
              <w:r w:rsidDel="00000000" w:rsidR="00000000" w:rsidRPr="00000000">
                <w:rPr>
                  <w:b w:val="1"/>
                  <w:color w:val="0000ff"/>
                  <w:sz w:val="16"/>
                  <w:szCs w:val="16"/>
                  <w:u w:val="single"/>
                  <w:rtl w:val="0"/>
                </w:rPr>
                <w:t xml:space="preserve">S4aR230043</w:t>
              </w:r>
            </w:hyperlink>
            <w:r w:rsidDel="00000000" w:rsidR="00000000" w:rsidRPr="00000000">
              <w:rPr>
                <w:rtl w:val="0"/>
              </w:rPr>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b w:val="1"/>
                <w:sz w:val="16"/>
                <w:szCs w:val="16"/>
                <w:rtl w:val="0"/>
              </w:rPr>
              <w:t xml:space="preserve">[iRTCW] High-level architecture</w:t>
            </w:r>
            <w:r w:rsidDel="00000000" w:rsidR="00000000" w:rsidRPr="00000000">
              <w:rPr>
                <w:rtl w:val="0"/>
              </w:rPr>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b w:val="1"/>
                <w:sz w:val="16"/>
                <w:szCs w:val="16"/>
                <w:rtl w:val="0"/>
              </w:rPr>
              <w:t xml:space="preserve">NTT</w:t>
            </w:r>
            <w:r w:rsidDel="00000000" w:rsidR="00000000" w:rsidRPr="00000000">
              <w:rPr>
                <w:rtl w:val="0"/>
              </w:rPr>
            </w:r>
          </w:p>
        </w:tc>
      </w:tr>
    </w:tbl>
    <w:p w:rsidR="00000000" w:rsidDel="00000000" w:rsidP="00000000" w:rsidRDefault="00000000" w:rsidRPr="00000000" w14:paraId="0000014D">
      <w:pPr>
        <w:spacing w:after="0" w:before="120" w:lineRule="auto"/>
        <w:rPr>
          <w:b w:val="1"/>
          <w:sz w:val="20"/>
          <w:szCs w:val="20"/>
        </w:rPr>
      </w:pPr>
      <w:r w:rsidDel="00000000" w:rsidR="00000000" w:rsidRPr="00000000">
        <w:rPr>
          <w:rtl w:val="0"/>
        </w:rPr>
      </w:r>
    </w:p>
    <w:p w:rsidR="00000000" w:rsidDel="00000000" w:rsidP="00000000" w:rsidRDefault="00000000" w:rsidRPr="00000000" w14:paraId="0000014E">
      <w:pPr>
        <w:spacing w:after="0" w:before="120" w:lineRule="auto"/>
        <w:rPr>
          <w:b w:val="1"/>
          <w:sz w:val="20"/>
          <w:szCs w:val="20"/>
        </w:rPr>
      </w:pPr>
      <w:r w:rsidDel="00000000" w:rsidR="00000000" w:rsidRPr="00000000">
        <w:rPr>
          <w:b w:val="1"/>
          <w:sz w:val="20"/>
          <w:szCs w:val="20"/>
          <w:rtl w:val="0"/>
        </w:rPr>
        <w:t xml:space="preserve">4.4 IBACS (IMS-based AR Conversational Services)</w:t>
      </w:r>
    </w:p>
    <w:p w:rsidR="00000000" w:rsidDel="00000000" w:rsidP="00000000" w:rsidRDefault="00000000" w:rsidRPr="00000000" w14:paraId="0000014F">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50">
      <w:pPr>
        <w:spacing w:after="0" w:before="120" w:lineRule="auto"/>
        <w:rPr>
          <w:b w:val="1"/>
          <w:sz w:val="20"/>
          <w:szCs w:val="20"/>
        </w:rPr>
      </w:pPr>
      <w:r w:rsidDel="00000000" w:rsidR="00000000" w:rsidRPr="00000000">
        <w:rPr>
          <w:b w:val="1"/>
          <w:sz w:val="20"/>
          <w:szCs w:val="20"/>
          <w:rtl w:val="0"/>
        </w:rPr>
        <w:t xml:space="preserve">4.5 GA4RTAR (Generic architecture for Real-Time and AR/MR media)</w:t>
      </w:r>
    </w:p>
    <w:p w:rsidR="00000000" w:rsidDel="00000000" w:rsidP="00000000" w:rsidRDefault="00000000" w:rsidRPr="00000000" w14:paraId="00000151">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52">
      <w:pPr>
        <w:spacing w:after="0" w:before="120" w:lineRule="auto"/>
        <w:rPr>
          <w:b w:val="1"/>
          <w:sz w:val="20"/>
          <w:szCs w:val="20"/>
        </w:rPr>
      </w:pPr>
      <w:r w:rsidDel="00000000" w:rsidR="00000000" w:rsidRPr="00000000">
        <w:rPr>
          <w:b w:val="1"/>
          <w:sz w:val="20"/>
          <w:szCs w:val="20"/>
          <w:rtl w:val="0"/>
        </w:rPr>
        <w:t xml:space="preserve">4.6 5G_RTP (5G Real-Time Transport Protocols)</w:t>
      </w:r>
    </w:p>
    <w:p w:rsidR="00000000" w:rsidDel="00000000" w:rsidP="00000000" w:rsidRDefault="00000000" w:rsidRPr="00000000" w14:paraId="00000153">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54">
      <w:pPr>
        <w:spacing w:after="0" w:before="120" w:lineRule="auto"/>
        <w:rPr>
          <w:b w:val="1"/>
          <w:sz w:val="20"/>
          <w:szCs w:val="20"/>
        </w:rPr>
      </w:pPr>
      <w:r w:rsidDel="00000000" w:rsidR="00000000" w:rsidRPr="00000000">
        <w:rPr>
          <w:rtl w:val="0"/>
        </w:rPr>
      </w:r>
    </w:p>
    <w:tbl>
      <w:tblPr>
        <w:tblStyle w:val="Table29"/>
        <w:tblW w:w="7719.545454545455"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0.909090909091"/>
        <w:gridCol w:w="4123.636363636364"/>
        <w:gridCol w:w="2505"/>
        <w:tblGridChange w:id="0">
          <w:tblGrid>
            <w:gridCol w:w="1090.909090909091"/>
            <w:gridCol w:w="4123.636363636364"/>
            <w:gridCol w:w="2505"/>
          </w:tblGrid>
        </w:tblGridChange>
      </w:tblGrid>
      <w:tr>
        <w:trPr>
          <w:cantSplit w:val="0"/>
          <w:trHeight w:val="375" w:hRule="atLeast"/>
          <w:tblHeader w:val="0"/>
        </w:trPr>
        <w:tc>
          <w:tcPr>
            <w:tcBorders>
              <w:top w:color="a6a6a6" w:space="0" w:sz="6" w:val="single"/>
              <w:left w:color="a6a6a6" w:space="0" w:sz="6" w:val="single"/>
              <w:bottom w:color="a6a6a6" w:space="0" w:sz="6" w:val="single"/>
              <w:right w:color="a6a6a6" w:space="0" w:sz="6" w:val="single"/>
            </w:tcBorders>
            <w:tcMar>
              <w:top w:w="20.0" w:type="dxa"/>
              <w:left w:w="20.0" w:type="dxa"/>
              <w:bottom w:w="20.0" w:type="dxa"/>
              <w:right w:w="20.0" w:type="dxa"/>
            </w:tcMar>
            <w:vAlign w:val="top"/>
          </w:tcPr>
          <w:p w:rsidR="00000000" w:rsidDel="00000000" w:rsidP="00000000" w:rsidRDefault="00000000" w:rsidRPr="00000000" w14:paraId="00000155">
            <w:pPr>
              <w:spacing w:after="0" w:before="0" w:lineRule="auto"/>
              <w:rPr>
                <w:b w:val="1"/>
                <w:color w:val="0000ff"/>
                <w:sz w:val="16"/>
                <w:szCs w:val="16"/>
                <w:u w:val="single"/>
              </w:rPr>
            </w:pPr>
            <w:r w:rsidDel="00000000" w:rsidR="00000000" w:rsidRPr="00000000">
              <w:rPr>
                <w:b w:val="1"/>
                <w:color w:val="0000ff"/>
                <w:sz w:val="16"/>
                <w:szCs w:val="16"/>
                <w:u w:val="single"/>
                <w:rtl w:val="0"/>
              </w:rPr>
              <w:t xml:space="preserve">S4aR230037</w:t>
            </w:r>
          </w:p>
        </w:tc>
        <w:tc>
          <w:tcPr>
            <w:tcBorders>
              <w:top w:color="a6a6a6" w:space="0" w:sz="6" w:val="single"/>
              <w:left w:color="000000" w:space="0" w:sz="0" w:val="nil"/>
              <w:bottom w:color="a6a6a6" w:space="0" w:sz="6" w:val="single"/>
              <w:right w:color="a6a6a6" w:space="0" w:sz="6" w:val="single"/>
            </w:tcBorders>
            <w:tcMar>
              <w:top w:w="20.0" w:type="dxa"/>
              <w:left w:w="20.0" w:type="dxa"/>
              <w:bottom w:w="20.0" w:type="dxa"/>
              <w:right w:w="20.0" w:type="dxa"/>
            </w:tcMar>
            <w:vAlign w:val="top"/>
          </w:tcPr>
          <w:p w:rsidR="00000000" w:rsidDel="00000000" w:rsidP="00000000" w:rsidRDefault="00000000" w:rsidRPr="00000000" w14:paraId="00000156">
            <w:pPr>
              <w:spacing w:after="0" w:before="0" w:lineRule="auto"/>
              <w:ind w:left="120" w:firstLine="0"/>
              <w:rPr>
                <w:b w:val="1"/>
                <w:sz w:val="16"/>
                <w:szCs w:val="16"/>
              </w:rPr>
            </w:pPr>
            <w:r w:rsidDel="00000000" w:rsidR="00000000" w:rsidRPr="00000000">
              <w:rPr>
                <w:b w:val="1"/>
                <w:sz w:val="16"/>
                <w:szCs w:val="16"/>
                <w:rtl w:val="0"/>
              </w:rPr>
              <w:t xml:space="preserve">[5G_RTP] RTP Header Extension for PDU Set Marking</w:t>
            </w:r>
          </w:p>
        </w:tc>
        <w:tc>
          <w:tcPr>
            <w:tcBorders>
              <w:top w:color="a6a6a6" w:space="0" w:sz="6" w:val="single"/>
              <w:left w:color="000000" w:space="0" w:sz="0" w:val="nil"/>
              <w:bottom w:color="a6a6a6" w:space="0" w:sz="6" w:val="single"/>
              <w:right w:color="a6a6a6" w:space="0" w:sz="6" w:val="single"/>
            </w:tcBorders>
            <w:tcMar>
              <w:top w:w="20.0" w:type="dxa"/>
              <w:left w:w="20.0" w:type="dxa"/>
              <w:bottom w:w="20.0" w:type="dxa"/>
              <w:right w:w="20.0" w:type="dxa"/>
            </w:tcMar>
            <w:vAlign w:val="top"/>
          </w:tcPr>
          <w:p w:rsidR="00000000" w:rsidDel="00000000" w:rsidP="00000000" w:rsidRDefault="00000000" w:rsidRPr="00000000" w14:paraId="00000157">
            <w:pPr>
              <w:spacing w:after="0" w:before="0" w:lineRule="auto"/>
              <w:ind w:left="120" w:firstLine="0"/>
              <w:rPr>
                <w:b w:val="1"/>
                <w:sz w:val="16"/>
                <w:szCs w:val="16"/>
              </w:rPr>
            </w:pPr>
            <w:r w:rsidDel="00000000" w:rsidR="00000000" w:rsidRPr="00000000">
              <w:rPr>
                <w:b w:val="1"/>
                <w:sz w:val="16"/>
                <w:szCs w:val="16"/>
                <w:rtl w:val="0"/>
              </w:rPr>
              <w:t xml:space="preserve">QUALCOMM Europe Inc. - Italy</w:t>
            </w:r>
          </w:p>
        </w:tc>
      </w:tr>
    </w:tbl>
    <w:p w:rsidR="00000000" w:rsidDel="00000000" w:rsidP="00000000" w:rsidRDefault="00000000" w:rsidRPr="00000000" w14:paraId="00000158">
      <w:pPr>
        <w:spacing w:after="0" w:before="120" w:lineRule="auto"/>
        <w:rPr>
          <w:b w:val="1"/>
          <w:sz w:val="20"/>
          <w:szCs w:val="20"/>
        </w:rPr>
      </w:pPr>
      <w:r w:rsidDel="00000000" w:rsidR="00000000" w:rsidRPr="00000000">
        <w:rPr>
          <w:rtl w:val="0"/>
        </w:rPr>
      </w:r>
    </w:p>
    <w:p w:rsidR="00000000" w:rsidDel="00000000" w:rsidP="00000000" w:rsidRDefault="00000000" w:rsidRPr="00000000" w14:paraId="00000159">
      <w:pPr>
        <w:spacing w:after="0" w:before="120" w:lineRule="auto"/>
        <w:rPr>
          <w:b w:val="1"/>
          <w:sz w:val="20"/>
          <w:szCs w:val="20"/>
        </w:rPr>
      </w:pPr>
      <w:r w:rsidDel="00000000" w:rsidR="00000000" w:rsidRPr="00000000">
        <w:rPr>
          <w:b w:val="1"/>
          <w:sz w:val="20"/>
          <w:szCs w:val="20"/>
          <w:rtl w:val="0"/>
        </w:rPr>
        <w:t xml:space="preserve">4.7 FS_eiRTCW (Feasibility Study on the enhancements for immersive Real-time Communication for WebRTC)</w:t>
      </w:r>
    </w:p>
    <w:p w:rsidR="00000000" w:rsidDel="00000000" w:rsidP="00000000" w:rsidRDefault="00000000" w:rsidRPr="00000000" w14:paraId="0000015A">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5B">
      <w:pPr>
        <w:spacing w:after="0" w:before="120" w:lineRule="auto"/>
        <w:rPr>
          <w:b w:val="1"/>
          <w:sz w:val="20"/>
          <w:szCs w:val="20"/>
        </w:rPr>
      </w:pPr>
      <w:r w:rsidDel="00000000" w:rsidR="00000000" w:rsidRPr="00000000">
        <w:rPr>
          <w:rtl w:val="0"/>
        </w:rPr>
      </w:r>
    </w:p>
    <w:tbl>
      <w:tblPr>
        <w:tblStyle w:val="Table30"/>
        <w:tblW w:w="7763.181818181818"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89.0909090909092"/>
        <w:gridCol w:w="5629.090909090909"/>
        <w:gridCol w:w="945"/>
        <w:tblGridChange w:id="0">
          <w:tblGrid>
            <w:gridCol w:w="1189.0909090909092"/>
            <w:gridCol w:w="5629.090909090909"/>
            <w:gridCol w:w="945"/>
          </w:tblGrid>
        </w:tblGridChange>
      </w:tblGrid>
      <w:tr>
        <w:trPr>
          <w:cantSplit w:val="0"/>
          <w:trHeight w:val="435" w:hRule="atLeast"/>
          <w:tblHeader w:val="0"/>
        </w:trPr>
        <w:tc>
          <w:tcPr>
            <w:tcBorders>
              <w:top w:color="a6a6a6" w:space="0" w:sz="6" w:val="single"/>
              <w:left w:color="a6a6a6" w:space="0" w:sz="6" w:val="single"/>
              <w:bottom w:color="a6a6a6" w:space="0" w:sz="6" w:val="single"/>
              <w:right w:color="a6a6a6" w:space="0" w:sz="6" w:val="single"/>
            </w:tcBorders>
            <w:tcMar>
              <w:top w:w="20.0" w:type="dxa"/>
              <w:left w:w="20.0" w:type="dxa"/>
              <w:bottom w:w="20.0" w:type="dxa"/>
              <w:right w:w="20.0" w:type="dxa"/>
            </w:tcMar>
            <w:vAlign w:val="top"/>
          </w:tcPr>
          <w:p w:rsidR="00000000" w:rsidDel="00000000" w:rsidP="00000000" w:rsidRDefault="00000000" w:rsidRPr="00000000" w14:paraId="0000015C">
            <w:pPr>
              <w:spacing w:after="0" w:before="0" w:lineRule="auto"/>
              <w:rPr>
                <w:b w:val="1"/>
                <w:color w:val="0000ff"/>
                <w:sz w:val="16"/>
                <w:szCs w:val="16"/>
                <w:u w:val="single"/>
              </w:rPr>
            </w:pPr>
            <w:hyperlink r:id="rId31">
              <w:r w:rsidDel="00000000" w:rsidR="00000000" w:rsidRPr="00000000">
                <w:rPr>
                  <w:b w:val="1"/>
                  <w:color w:val="0000ff"/>
                  <w:sz w:val="16"/>
                  <w:szCs w:val="16"/>
                  <w:u w:val="single"/>
                  <w:rtl w:val="0"/>
                </w:rPr>
                <w:t xml:space="preserve">S4aR230038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20.0" w:type="dxa"/>
              <w:right w:w="20.0" w:type="dxa"/>
            </w:tcMar>
            <w:vAlign w:val="top"/>
          </w:tcPr>
          <w:p w:rsidR="00000000" w:rsidDel="00000000" w:rsidP="00000000" w:rsidRDefault="00000000" w:rsidRPr="00000000" w14:paraId="0000015D">
            <w:pPr>
              <w:spacing w:after="0" w:before="0" w:lineRule="auto"/>
              <w:ind w:left="120" w:firstLine="0"/>
              <w:rPr>
                <w:b w:val="1"/>
                <w:sz w:val="16"/>
                <w:szCs w:val="16"/>
              </w:rPr>
            </w:pPr>
            <w:r w:rsidDel="00000000" w:rsidR="00000000" w:rsidRPr="00000000">
              <w:rPr>
                <w:b w:val="1"/>
                <w:sz w:val="16"/>
                <w:szCs w:val="16"/>
                <w:rtl w:val="0"/>
              </w:rPr>
              <w:t xml:space="preserve">FS_eiRTCW Permanent Document</w:t>
            </w:r>
          </w:p>
        </w:tc>
        <w:tc>
          <w:tcPr>
            <w:tcBorders>
              <w:top w:color="a6a6a6" w:space="0" w:sz="6" w:val="single"/>
              <w:left w:color="000000" w:space="0" w:sz="0" w:val="nil"/>
              <w:bottom w:color="a6a6a6" w:space="0" w:sz="6" w:val="single"/>
              <w:right w:color="a6a6a6" w:space="0" w:sz="6" w:val="single"/>
            </w:tcBorders>
            <w:tcMar>
              <w:top w:w="20.0" w:type="dxa"/>
              <w:left w:w="20.0" w:type="dxa"/>
              <w:bottom w:w="20.0" w:type="dxa"/>
              <w:right w:w="20.0" w:type="dxa"/>
            </w:tcMar>
            <w:vAlign w:val="top"/>
          </w:tcPr>
          <w:p w:rsidR="00000000" w:rsidDel="00000000" w:rsidP="00000000" w:rsidRDefault="00000000" w:rsidRPr="00000000" w14:paraId="0000015E">
            <w:pPr>
              <w:spacing w:after="0" w:before="0" w:lineRule="auto"/>
              <w:ind w:left="120" w:firstLine="0"/>
              <w:rPr>
                <w:b w:val="1"/>
                <w:sz w:val="16"/>
                <w:szCs w:val="16"/>
              </w:rPr>
            </w:pPr>
            <w:r w:rsidDel="00000000" w:rsidR="00000000" w:rsidRPr="00000000">
              <w:rPr>
                <w:b w:val="1"/>
                <w:sz w:val="16"/>
                <w:szCs w:val="16"/>
                <w:rtl w:val="0"/>
              </w:rPr>
              <w:t xml:space="preserve">NTT</w:t>
            </w:r>
          </w:p>
        </w:tc>
      </w:tr>
      <w:tr>
        <w:trPr>
          <w:cantSplit w:val="0"/>
          <w:trHeight w:val="405" w:hRule="atLeast"/>
          <w:tblHeader w:val="0"/>
        </w:trPr>
        <w:tc>
          <w:tcPr>
            <w:tcBorders>
              <w:top w:color="000000" w:space="0" w:sz="0" w:val="nil"/>
              <w:left w:color="a6a6a6" w:space="0" w:sz="6" w:val="single"/>
              <w:bottom w:color="a6a6a6" w:space="0" w:sz="6" w:val="single"/>
              <w:right w:color="a6a6a6" w:space="0" w:sz="6" w:val="single"/>
            </w:tcBorders>
            <w:tcMar>
              <w:top w:w="20.0" w:type="dxa"/>
              <w:left w:w="20.0" w:type="dxa"/>
              <w:bottom w:w="20.0" w:type="dxa"/>
              <w:right w:w="20.0" w:type="dxa"/>
            </w:tcMar>
            <w:vAlign w:val="top"/>
          </w:tcPr>
          <w:p w:rsidR="00000000" w:rsidDel="00000000" w:rsidP="00000000" w:rsidRDefault="00000000" w:rsidRPr="00000000" w14:paraId="0000015F">
            <w:pPr>
              <w:spacing w:after="0" w:before="0" w:lineRule="auto"/>
              <w:rPr>
                <w:b w:val="1"/>
                <w:color w:val="0000ff"/>
                <w:sz w:val="16"/>
                <w:szCs w:val="16"/>
                <w:u w:val="single"/>
              </w:rPr>
            </w:pPr>
            <w:hyperlink r:id="rId32">
              <w:r w:rsidDel="00000000" w:rsidR="00000000" w:rsidRPr="00000000">
                <w:rPr>
                  <w:b w:val="1"/>
                  <w:color w:val="0000ff"/>
                  <w:sz w:val="16"/>
                  <w:szCs w:val="16"/>
                  <w:u w:val="single"/>
                  <w:rtl w:val="0"/>
                </w:rPr>
                <w:t xml:space="preserve">S4aR230039</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20.0" w:type="dxa"/>
              <w:left w:w="20.0" w:type="dxa"/>
              <w:bottom w:w="20.0" w:type="dxa"/>
              <w:right w:w="20.0" w:type="dxa"/>
            </w:tcMar>
            <w:vAlign w:val="top"/>
          </w:tcPr>
          <w:p w:rsidR="00000000" w:rsidDel="00000000" w:rsidP="00000000" w:rsidRDefault="00000000" w:rsidRPr="00000000" w14:paraId="00000160">
            <w:pPr>
              <w:spacing w:after="0" w:before="0" w:lineRule="auto"/>
              <w:ind w:left="120" w:firstLine="0"/>
              <w:rPr>
                <w:b w:val="1"/>
                <w:sz w:val="16"/>
                <w:szCs w:val="16"/>
              </w:rPr>
            </w:pPr>
            <w:r w:rsidDel="00000000" w:rsidR="00000000" w:rsidRPr="00000000">
              <w:rPr>
                <w:b w:val="1"/>
                <w:sz w:val="16"/>
                <w:szCs w:val="16"/>
                <w:rtl w:val="0"/>
              </w:rPr>
              <w:t xml:space="preserve">Discussion for restructuring FS_eiRTCW PD</w:t>
            </w:r>
          </w:p>
        </w:tc>
        <w:tc>
          <w:tcPr>
            <w:tcBorders>
              <w:top w:color="000000" w:space="0" w:sz="0" w:val="nil"/>
              <w:left w:color="000000" w:space="0" w:sz="0" w:val="nil"/>
              <w:bottom w:color="a6a6a6" w:space="0" w:sz="6" w:val="single"/>
              <w:right w:color="a6a6a6" w:space="0" w:sz="6" w:val="single"/>
            </w:tcBorders>
            <w:tcMar>
              <w:top w:w="20.0" w:type="dxa"/>
              <w:left w:w="20.0" w:type="dxa"/>
              <w:bottom w:w="20.0" w:type="dxa"/>
              <w:right w:w="20.0" w:type="dxa"/>
            </w:tcMar>
            <w:vAlign w:val="top"/>
          </w:tcPr>
          <w:p w:rsidR="00000000" w:rsidDel="00000000" w:rsidP="00000000" w:rsidRDefault="00000000" w:rsidRPr="00000000" w14:paraId="00000161">
            <w:pPr>
              <w:spacing w:after="0" w:before="0" w:lineRule="auto"/>
              <w:ind w:left="0" w:firstLine="0"/>
              <w:rPr>
                <w:b w:val="1"/>
                <w:sz w:val="16"/>
                <w:szCs w:val="16"/>
              </w:rPr>
            </w:pPr>
            <w:r w:rsidDel="00000000" w:rsidR="00000000" w:rsidRPr="00000000">
              <w:rPr>
                <w:b w:val="1"/>
                <w:sz w:val="16"/>
                <w:szCs w:val="16"/>
                <w:rtl w:val="0"/>
              </w:rPr>
              <w:t xml:space="preserve">   NTT</w:t>
            </w:r>
          </w:p>
        </w:tc>
      </w:tr>
      <w:tr>
        <w:trPr>
          <w:cantSplit w:val="0"/>
          <w:trHeight w:val="405" w:hRule="atLeast"/>
          <w:tblHeader w:val="0"/>
        </w:trPr>
        <w:tc>
          <w:tcPr>
            <w:tcBorders>
              <w:top w:color="a6a6a6" w:space="0" w:sz="6" w:val="single"/>
              <w:left w:color="a6a6a6" w:space="0" w:sz="6" w:val="single"/>
              <w:bottom w:color="a6a6a6" w:space="0" w:sz="6" w:val="single"/>
              <w:right w:color="a6a6a6" w:space="0" w:sz="6" w:val="single"/>
            </w:tcBorders>
            <w:tcMar>
              <w:top w:w="20.0" w:type="dxa"/>
              <w:left w:w="20.0" w:type="dxa"/>
              <w:bottom w:w="20.0" w:type="dxa"/>
              <w:right w:w="20.0" w:type="dxa"/>
            </w:tcMar>
            <w:vAlign w:val="top"/>
          </w:tcPr>
          <w:p w:rsidR="00000000" w:rsidDel="00000000" w:rsidP="00000000" w:rsidRDefault="00000000" w:rsidRPr="00000000" w14:paraId="00000162">
            <w:pPr>
              <w:widowControl w:val="1"/>
              <w:spacing w:after="0" w:before="0" w:line="276" w:lineRule="auto"/>
              <w:rPr>
                <w:b w:val="1"/>
                <w:color w:val="0000ff"/>
                <w:sz w:val="16"/>
                <w:szCs w:val="16"/>
                <w:u w:val="single"/>
              </w:rPr>
            </w:pPr>
            <w:hyperlink r:id="rId33">
              <w:r w:rsidDel="00000000" w:rsidR="00000000" w:rsidRPr="00000000">
                <w:rPr>
                  <w:b w:val="1"/>
                  <w:color w:val="0000ff"/>
                  <w:sz w:val="16"/>
                  <w:szCs w:val="16"/>
                  <w:u w:val="single"/>
                  <w:rtl w:val="0"/>
                </w:rPr>
                <w:t xml:space="preserve">S4aR230042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3">
            <w:pPr>
              <w:widowControl w:val="1"/>
              <w:spacing w:after="0" w:before="0" w:line="276" w:lineRule="auto"/>
              <w:ind w:left="120" w:firstLine="0"/>
              <w:rPr>
                <w:b w:val="1"/>
                <w:sz w:val="16"/>
                <w:szCs w:val="16"/>
              </w:rPr>
            </w:pPr>
            <w:r w:rsidDel="00000000" w:rsidR="00000000" w:rsidRPr="00000000">
              <w:rPr>
                <w:b w:val="1"/>
                <w:sz w:val="16"/>
                <w:szCs w:val="16"/>
                <w:rtl w:val="0"/>
              </w:rPr>
              <w:t xml:space="preserve">Revision of Feasibility Study on the enhancements for immersive Real-time Communication for WebRTC (FS_eiRTCW)</w:t>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4">
            <w:pPr>
              <w:widowControl w:val="1"/>
              <w:spacing w:after="0" w:before="0" w:line="276" w:lineRule="auto"/>
              <w:ind w:left="120" w:firstLine="0"/>
              <w:rPr>
                <w:b w:val="1"/>
                <w:sz w:val="16"/>
                <w:szCs w:val="16"/>
              </w:rPr>
            </w:pPr>
            <w:r w:rsidDel="00000000" w:rsidR="00000000" w:rsidRPr="00000000">
              <w:rPr>
                <w:b w:val="1"/>
                <w:sz w:val="16"/>
                <w:szCs w:val="16"/>
                <w:rtl w:val="0"/>
              </w:rPr>
              <w:t xml:space="preserve">NTT</w:t>
            </w:r>
          </w:p>
        </w:tc>
      </w:tr>
    </w:tbl>
    <w:p w:rsidR="00000000" w:rsidDel="00000000" w:rsidP="00000000" w:rsidRDefault="00000000" w:rsidRPr="00000000" w14:paraId="00000165">
      <w:pPr>
        <w:widowControl w:val="1"/>
        <w:spacing w:after="0" w:before="20" w:line="276" w:lineRule="auto"/>
        <w:rPr>
          <w:sz w:val="24"/>
          <w:szCs w:val="24"/>
        </w:rPr>
      </w:pPr>
      <w:r w:rsidDel="00000000" w:rsidR="00000000" w:rsidRPr="00000000">
        <w:rPr>
          <w:rtl w:val="0"/>
        </w:rPr>
      </w:r>
    </w:p>
    <w:p w:rsidR="00000000" w:rsidDel="00000000" w:rsidP="00000000" w:rsidRDefault="00000000" w:rsidRPr="00000000" w14:paraId="00000166">
      <w:pPr>
        <w:rPr>
          <w:b w:val="1"/>
          <w:sz w:val="20"/>
          <w:szCs w:val="20"/>
        </w:rPr>
      </w:pPr>
      <w:r w:rsidDel="00000000" w:rsidR="00000000" w:rsidRPr="00000000">
        <w:rPr>
          <w:rtl w:val="0"/>
        </w:rPr>
      </w:r>
    </w:p>
    <w:p w:rsidR="00000000" w:rsidDel="00000000" w:rsidP="00000000" w:rsidRDefault="00000000" w:rsidRPr="00000000" w14:paraId="00000167">
      <w:pPr>
        <w:spacing w:after="0" w:before="120" w:lineRule="auto"/>
        <w:rPr>
          <w:b w:val="1"/>
          <w:sz w:val="20"/>
          <w:szCs w:val="20"/>
        </w:rPr>
      </w:pPr>
      <w:r w:rsidDel="00000000" w:rsidR="00000000" w:rsidRPr="00000000">
        <w:rPr>
          <w:b w:val="1"/>
          <w:sz w:val="20"/>
          <w:szCs w:val="20"/>
          <w:rtl w:val="0"/>
        </w:rPr>
        <w:t xml:space="preserve">4.8 Others including TEI</w:t>
      </w:r>
    </w:p>
    <w:p w:rsidR="00000000" w:rsidDel="00000000" w:rsidP="00000000" w:rsidRDefault="00000000" w:rsidRPr="00000000" w14:paraId="00000168">
      <w:pPr>
        <w:spacing w:after="0" w:before="120" w:lineRule="auto"/>
        <w:rPr>
          <w:b w:val="1"/>
          <w:sz w:val="20"/>
          <w:szCs w:val="20"/>
        </w:rPr>
      </w:pPr>
      <w:r w:rsidDel="00000000" w:rsidR="00000000" w:rsidRPr="00000000">
        <w:rPr>
          <w:b w:val="1"/>
          <w:sz w:val="20"/>
          <w:szCs w:val="20"/>
          <w:rtl w:val="0"/>
        </w:rPr>
        <w:t xml:space="preserve"> </w:t>
      </w:r>
    </w:p>
    <w:tbl>
      <w:tblPr>
        <w:tblStyle w:val="Table31"/>
        <w:tblW w:w="79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575"/>
        <w:gridCol w:w="1815"/>
        <w:tblGridChange w:id="0">
          <w:tblGrid>
            <w:gridCol w:w="1515"/>
            <w:gridCol w:w="4575"/>
            <w:gridCol w:w="1815"/>
          </w:tblGrid>
        </w:tblGridChange>
      </w:tblGrid>
      <w:tr>
        <w:trPr>
          <w:cantSplit w:val="0"/>
          <w:trHeight w:val="44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9">
            <w:pPr>
              <w:spacing w:after="0" w:before="0" w:lineRule="auto"/>
              <w:ind w:left="120" w:firstLine="0"/>
              <w:rPr>
                <w:b w:val="1"/>
                <w:color w:val="0000ff"/>
                <w:sz w:val="16"/>
                <w:szCs w:val="16"/>
                <w:u w:val="single"/>
              </w:rPr>
            </w:pPr>
            <w:hyperlink r:id="rId34">
              <w:r w:rsidDel="00000000" w:rsidR="00000000" w:rsidRPr="00000000">
                <w:rPr>
                  <w:b w:val="1"/>
                  <w:color w:val="0000ff"/>
                  <w:sz w:val="16"/>
                  <w:szCs w:val="16"/>
                  <w:u w:val="single"/>
                  <w:rtl w:val="0"/>
                </w:rPr>
                <w:t xml:space="preserve">S4aR230020</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A">
            <w:pPr>
              <w:spacing w:after="0" w:before="0" w:lineRule="auto"/>
              <w:ind w:left="120" w:firstLine="0"/>
              <w:rPr>
                <w:b w:val="1"/>
                <w:sz w:val="16"/>
                <w:szCs w:val="16"/>
              </w:rPr>
            </w:pPr>
            <w:r w:rsidDel="00000000" w:rsidR="00000000" w:rsidRPr="00000000">
              <w:rPr>
                <w:b w:val="1"/>
                <w:sz w:val="16"/>
                <w:szCs w:val="16"/>
                <w:rtl w:val="0"/>
              </w:rPr>
              <w:t xml:space="preserve">[ITT4RT] IANA registration of RTCP feedback for Viewport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B">
            <w:pPr>
              <w:spacing w:after="0" w:before="0" w:lineRule="auto"/>
              <w:ind w:left="120" w:firstLine="0"/>
              <w:rPr>
                <w:b w:val="1"/>
                <w:sz w:val="16"/>
                <w:szCs w:val="16"/>
              </w:rPr>
            </w:pPr>
            <w:r w:rsidDel="00000000" w:rsidR="00000000" w:rsidRPr="00000000">
              <w:rPr>
                <w:b w:val="1"/>
                <w:sz w:val="16"/>
                <w:szCs w:val="16"/>
                <w:rtl w:val="0"/>
              </w:rPr>
              <w:t xml:space="preserve">Nokia Corporation</w:t>
            </w:r>
          </w:p>
        </w:tc>
      </w:tr>
      <w:tr>
        <w:trPr>
          <w:cantSplit w:val="0"/>
          <w:trHeight w:val="57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C">
            <w:pPr>
              <w:spacing w:after="0" w:before="0" w:lineRule="auto"/>
              <w:ind w:left="120" w:firstLine="0"/>
              <w:rPr>
                <w:b w:val="1"/>
                <w:color w:val="0000ff"/>
                <w:sz w:val="16"/>
                <w:szCs w:val="16"/>
                <w:u w:val="single"/>
              </w:rPr>
            </w:pPr>
            <w:hyperlink r:id="rId35">
              <w:r w:rsidDel="00000000" w:rsidR="00000000" w:rsidRPr="00000000">
                <w:rPr>
                  <w:b w:val="1"/>
                  <w:color w:val="0000ff"/>
                  <w:sz w:val="16"/>
                  <w:szCs w:val="16"/>
                  <w:u w:val="single"/>
                  <w:rtl w:val="0"/>
                </w:rPr>
                <w:t xml:space="preserve">S4aR230024</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D">
            <w:pPr>
              <w:spacing w:after="0" w:before="0" w:lineRule="auto"/>
              <w:ind w:left="120" w:firstLine="0"/>
              <w:rPr>
                <w:b w:val="1"/>
                <w:sz w:val="16"/>
                <w:szCs w:val="16"/>
              </w:rPr>
            </w:pPr>
            <w:r w:rsidDel="00000000" w:rsidR="00000000" w:rsidRPr="00000000">
              <w:rPr>
                <w:b w:val="1"/>
                <w:sz w:val="16"/>
                <w:szCs w:val="16"/>
                <w:rtl w:val="0"/>
              </w:rPr>
              <w:t xml:space="preserve">On Stream ID Collision of Application Data Channels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E">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r>
        <w:trPr>
          <w:cantSplit w:val="0"/>
          <w:trHeight w:val="57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6F">
            <w:pPr>
              <w:spacing w:after="0" w:before="0" w:lineRule="auto"/>
              <w:ind w:left="120" w:firstLine="0"/>
              <w:rPr>
                <w:b w:val="1"/>
                <w:color w:val="0000ff"/>
                <w:sz w:val="16"/>
                <w:szCs w:val="16"/>
                <w:u w:val="single"/>
              </w:rPr>
            </w:pPr>
            <w:hyperlink r:id="rId36">
              <w:r w:rsidDel="00000000" w:rsidR="00000000" w:rsidRPr="00000000">
                <w:rPr>
                  <w:b w:val="1"/>
                  <w:color w:val="0000ff"/>
                  <w:sz w:val="16"/>
                  <w:szCs w:val="16"/>
                  <w:u w:val="single"/>
                  <w:rtl w:val="0"/>
                </w:rPr>
                <w:t xml:space="preserve">S4aR230025</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0">
            <w:pPr>
              <w:spacing w:after="0" w:before="0" w:lineRule="auto"/>
              <w:ind w:left="120" w:firstLine="0"/>
              <w:rPr>
                <w:b w:val="1"/>
                <w:sz w:val="16"/>
                <w:szCs w:val="16"/>
              </w:rPr>
            </w:pPr>
            <w:r w:rsidDel="00000000" w:rsidR="00000000" w:rsidRPr="00000000">
              <w:rPr>
                <w:b w:val="1"/>
                <w:sz w:val="16"/>
                <w:szCs w:val="16"/>
                <w:rtl w:val="0"/>
              </w:rPr>
              <w:t xml:space="preserve">Mechanism to avoid stream ID collision of application data channels (Rel-18)</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1">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r>
        <w:trPr>
          <w:cantSplit w:val="0"/>
          <w:trHeight w:val="57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2">
            <w:pPr>
              <w:spacing w:after="0" w:before="0" w:lineRule="auto"/>
              <w:ind w:left="120" w:firstLine="0"/>
              <w:rPr>
                <w:b w:val="1"/>
                <w:color w:val="0000ff"/>
                <w:sz w:val="16"/>
                <w:szCs w:val="16"/>
                <w:u w:val="single"/>
              </w:rPr>
            </w:pPr>
            <w:hyperlink r:id="rId37">
              <w:r w:rsidDel="00000000" w:rsidR="00000000" w:rsidRPr="00000000">
                <w:rPr>
                  <w:b w:val="1"/>
                  <w:color w:val="0000ff"/>
                  <w:sz w:val="16"/>
                  <w:szCs w:val="16"/>
                  <w:u w:val="single"/>
                  <w:rtl w:val="0"/>
                </w:rPr>
                <w:t xml:space="preserve">S4aR230026</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3">
            <w:pPr>
              <w:spacing w:after="0" w:before="0" w:lineRule="auto"/>
              <w:ind w:left="120" w:firstLine="0"/>
              <w:rPr>
                <w:b w:val="1"/>
                <w:sz w:val="16"/>
                <w:szCs w:val="16"/>
              </w:rPr>
            </w:pPr>
            <w:r w:rsidDel="00000000" w:rsidR="00000000" w:rsidRPr="00000000">
              <w:rPr>
                <w:b w:val="1"/>
                <w:sz w:val="16"/>
                <w:szCs w:val="16"/>
                <w:rtl w:val="0"/>
              </w:rPr>
              <w:t xml:space="preserve">Mechanism to avoid stream ID collision of application data channels (Rel-17)</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4">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r>
        <w:trPr>
          <w:cantSplit w:val="0"/>
          <w:trHeight w:val="57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5">
            <w:pPr>
              <w:spacing w:after="0" w:before="0" w:lineRule="auto"/>
              <w:ind w:left="120" w:firstLine="0"/>
              <w:rPr>
                <w:b w:val="1"/>
                <w:color w:val="0000ff"/>
                <w:sz w:val="16"/>
                <w:szCs w:val="16"/>
                <w:u w:val="single"/>
              </w:rPr>
            </w:pPr>
            <w:hyperlink r:id="rId38">
              <w:r w:rsidDel="00000000" w:rsidR="00000000" w:rsidRPr="00000000">
                <w:rPr>
                  <w:b w:val="1"/>
                  <w:color w:val="0000ff"/>
                  <w:sz w:val="16"/>
                  <w:szCs w:val="16"/>
                  <w:u w:val="single"/>
                  <w:rtl w:val="0"/>
                </w:rPr>
                <w:t xml:space="preserve">S4aR230027</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6">
            <w:pPr>
              <w:spacing w:after="0" w:before="0" w:lineRule="auto"/>
              <w:ind w:left="120" w:firstLine="0"/>
              <w:rPr>
                <w:b w:val="1"/>
                <w:sz w:val="16"/>
                <w:szCs w:val="16"/>
              </w:rPr>
            </w:pPr>
            <w:r w:rsidDel="00000000" w:rsidR="00000000" w:rsidRPr="00000000">
              <w:rPr>
                <w:b w:val="1"/>
                <w:sz w:val="16"/>
                <w:szCs w:val="16"/>
                <w:rtl w:val="0"/>
              </w:rPr>
              <w:t xml:space="preserve">Mechanism to avoid stream ID collision of application data channels (Rel-16)</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7">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r>
        <w:trPr>
          <w:cantSplit w:val="0"/>
          <w:trHeight w:val="57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8">
            <w:pPr>
              <w:spacing w:after="0" w:before="0" w:lineRule="auto"/>
              <w:ind w:left="120" w:firstLine="0"/>
              <w:rPr>
                <w:b w:val="1"/>
                <w:color w:val="0000ff"/>
                <w:sz w:val="16"/>
                <w:szCs w:val="16"/>
                <w:u w:val="single"/>
              </w:rPr>
            </w:pPr>
            <w:hyperlink r:id="rId39">
              <w:r w:rsidDel="00000000" w:rsidR="00000000" w:rsidRPr="00000000">
                <w:rPr>
                  <w:b w:val="1"/>
                  <w:color w:val="0000ff"/>
                  <w:sz w:val="16"/>
                  <w:szCs w:val="16"/>
                  <w:u w:val="single"/>
                  <w:rtl w:val="0"/>
                </w:rPr>
                <w:t xml:space="preserve">S4aR230028</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9">
            <w:pPr>
              <w:spacing w:after="0" w:before="0" w:lineRule="auto"/>
              <w:ind w:left="120" w:firstLine="0"/>
              <w:rPr>
                <w:b w:val="1"/>
                <w:sz w:val="16"/>
                <w:szCs w:val="16"/>
              </w:rPr>
            </w:pPr>
            <w:r w:rsidDel="00000000" w:rsidR="00000000" w:rsidRPr="00000000">
              <w:rPr>
                <w:b w:val="1"/>
                <w:sz w:val="16"/>
                <w:szCs w:val="16"/>
                <w:rtl w:val="0"/>
              </w:rPr>
              <w:t xml:space="preserve">Distinguishing two bootstrap data channels with the same stream ID value</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A">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r>
        <w:trPr>
          <w:cantSplit w:val="0"/>
          <w:trHeight w:val="57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B">
            <w:pPr>
              <w:spacing w:after="0" w:before="0" w:lineRule="auto"/>
              <w:ind w:left="120" w:firstLine="0"/>
              <w:rPr>
                <w:b w:val="1"/>
                <w:color w:val="0000ff"/>
                <w:sz w:val="16"/>
                <w:szCs w:val="16"/>
                <w:u w:val="single"/>
              </w:rPr>
            </w:pPr>
            <w:hyperlink r:id="rId40">
              <w:r w:rsidDel="00000000" w:rsidR="00000000" w:rsidRPr="00000000">
                <w:rPr>
                  <w:b w:val="1"/>
                  <w:color w:val="0000ff"/>
                  <w:sz w:val="16"/>
                  <w:szCs w:val="16"/>
                  <w:u w:val="single"/>
                  <w:rtl w:val="0"/>
                </w:rPr>
                <w:t xml:space="preserve">S4aR230029</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C">
            <w:pPr>
              <w:spacing w:after="0" w:before="0" w:lineRule="auto"/>
              <w:ind w:left="120" w:firstLine="0"/>
              <w:rPr>
                <w:b w:val="1"/>
                <w:sz w:val="16"/>
                <w:szCs w:val="16"/>
              </w:rPr>
            </w:pPr>
            <w:r w:rsidDel="00000000" w:rsidR="00000000" w:rsidRPr="00000000">
              <w:rPr>
                <w:b w:val="1"/>
                <w:sz w:val="16"/>
                <w:szCs w:val="16"/>
                <w:rtl w:val="0"/>
              </w:rPr>
              <w:t xml:space="preserve">Mechanism to distinguish two bootstrap data channels with the same stream ID value (Rel-18)</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D">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r>
        <w:trPr>
          <w:cantSplit w:val="0"/>
          <w:trHeight w:val="57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E">
            <w:pPr>
              <w:spacing w:after="0" w:before="0" w:lineRule="auto"/>
              <w:ind w:left="120" w:firstLine="0"/>
              <w:rPr>
                <w:b w:val="1"/>
                <w:color w:val="0000ff"/>
                <w:sz w:val="16"/>
                <w:szCs w:val="16"/>
                <w:u w:val="single"/>
              </w:rPr>
            </w:pPr>
            <w:hyperlink r:id="rId41">
              <w:r w:rsidDel="00000000" w:rsidR="00000000" w:rsidRPr="00000000">
                <w:rPr>
                  <w:b w:val="1"/>
                  <w:color w:val="0000ff"/>
                  <w:sz w:val="16"/>
                  <w:szCs w:val="16"/>
                  <w:u w:val="single"/>
                  <w:rtl w:val="0"/>
                </w:rPr>
                <w:t xml:space="preserve">S4aR230030</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7F">
            <w:pPr>
              <w:spacing w:after="0" w:before="0" w:lineRule="auto"/>
              <w:ind w:left="120" w:firstLine="0"/>
              <w:rPr>
                <w:b w:val="1"/>
                <w:sz w:val="16"/>
                <w:szCs w:val="16"/>
              </w:rPr>
            </w:pPr>
            <w:r w:rsidDel="00000000" w:rsidR="00000000" w:rsidRPr="00000000">
              <w:rPr>
                <w:b w:val="1"/>
                <w:sz w:val="16"/>
                <w:szCs w:val="16"/>
                <w:rtl w:val="0"/>
              </w:rPr>
              <w:t xml:space="preserve">Mechanism to distinguish two bootstrap data channels with the same stream ID value (Rel-17)</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0">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r>
        <w:trPr>
          <w:cantSplit w:val="0"/>
          <w:trHeight w:val="57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1">
            <w:pPr>
              <w:spacing w:after="0" w:before="0" w:lineRule="auto"/>
              <w:ind w:left="120" w:firstLine="0"/>
              <w:rPr>
                <w:b w:val="1"/>
                <w:color w:val="0000ff"/>
                <w:sz w:val="16"/>
                <w:szCs w:val="16"/>
                <w:u w:val="single"/>
              </w:rPr>
            </w:pPr>
            <w:hyperlink r:id="rId42">
              <w:r w:rsidDel="00000000" w:rsidR="00000000" w:rsidRPr="00000000">
                <w:rPr>
                  <w:b w:val="1"/>
                  <w:color w:val="0000ff"/>
                  <w:sz w:val="16"/>
                  <w:szCs w:val="16"/>
                  <w:u w:val="single"/>
                  <w:rtl w:val="0"/>
                </w:rPr>
                <w:t xml:space="preserve">S4aR230031</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2">
            <w:pPr>
              <w:spacing w:after="0" w:before="0" w:lineRule="auto"/>
              <w:ind w:left="120" w:firstLine="0"/>
              <w:rPr>
                <w:b w:val="1"/>
                <w:sz w:val="16"/>
                <w:szCs w:val="16"/>
              </w:rPr>
            </w:pPr>
            <w:r w:rsidDel="00000000" w:rsidR="00000000" w:rsidRPr="00000000">
              <w:rPr>
                <w:b w:val="1"/>
                <w:sz w:val="16"/>
                <w:szCs w:val="16"/>
                <w:rtl w:val="0"/>
              </w:rPr>
              <w:t xml:space="preserve">Mechanism to distinguish two bootstrap data channels with the same stream ID value (Rel-16)</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3">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r>
      <w:tr>
        <w:trPr>
          <w:cantSplit w:val="0"/>
          <w:trHeight w:val="57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4">
            <w:pPr>
              <w:spacing w:after="0" w:before="0" w:lineRule="auto"/>
              <w:ind w:left="120" w:firstLine="0"/>
              <w:rPr>
                <w:b w:val="1"/>
                <w:color w:val="0000ff"/>
                <w:sz w:val="16"/>
                <w:szCs w:val="16"/>
                <w:u w:val="single"/>
              </w:rPr>
            </w:pPr>
            <w:hyperlink r:id="rId43">
              <w:r w:rsidDel="00000000" w:rsidR="00000000" w:rsidRPr="00000000">
                <w:rPr>
                  <w:b w:val="1"/>
                  <w:color w:val="0000ff"/>
                  <w:sz w:val="16"/>
                  <w:szCs w:val="16"/>
                  <w:u w:val="single"/>
                  <w:rtl w:val="0"/>
                </w:rPr>
                <w:t xml:space="preserve">S4aR230032</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5">
            <w:pPr>
              <w:spacing w:after="0" w:before="0" w:lineRule="auto"/>
              <w:ind w:left="120" w:firstLine="0"/>
              <w:rPr>
                <w:b w:val="1"/>
                <w:sz w:val="16"/>
                <w:szCs w:val="16"/>
              </w:rPr>
            </w:pPr>
            <w:r w:rsidDel="00000000" w:rsidR="00000000" w:rsidRPr="00000000">
              <w:rPr>
                <w:b w:val="1"/>
                <w:sz w:val="16"/>
                <w:szCs w:val="16"/>
                <w:rtl w:val="0"/>
              </w:rPr>
              <w:t xml:space="preserve">Proposed corrections on ABNF syntax for ITT4RT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6">
            <w:pPr>
              <w:spacing w:after="0" w:before="0" w:lineRule="auto"/>
              <w:ind w:left="120" w:firstLine="0"/>
              <w:rPr>
                <w:b w:val="1"/>
                <w:sz w:val="16"/>
                <w:szCs w:val="16"/>
              </w:rPr>
            </w:pPr>
            <w:r w:rsidDel="00000000" w:rsidR="00000000" w:rsidRPr="00000000">
              <w:rPr>
                <w:b w:val="1"/>
                <w:sz w:val="16"/>
                <w:szCs w:val="16"/>
                <w:rtl w:val="0"/>
              </w:rPr>
              <w:t xml:space="preserve">Samsung Electronics Co., Ltd</w:t>
            </w:r>
          </w:p>
        </w:tc>
      </w:tr>
      <w:tr>
        <w:trPr>
          <w:cantSplit w:val="0"/>
          <w:trHeight w:val="44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7">
            <w:pPr>
              <w:spacing w:after="0" w:before="0" w:lineRule="auto"/>
              <w:ind w:left="120" w:firstLine="0"/>
              <w:rPr>
                <w:b w:val="1"/>
                <w:color w:val="0000ff"/>
                <w:sz w:val="16"/>
                <w:szCs w:val="16"/>
                <w:u w:val="single"/>
              </w:rPr>
            </w:pPr>
            <w:hyperlink r:id="rId44">
              <w:r w:rsidDel="00000000" w:rsidR="00000000" w:rsidRPr="00000000">
                <w:rPr>
                  <w:b w:val="1"/>
                  <w:color w:val="0000ff"/>
                  <w:sz w:val="16"/>
                  <w:szCs w:val="16"/>
                  <w:u w:val="single"/>
                  <w:rtl w:val="0"/>
                </w:rPr>
                <w:t xml:space="preserve">S4aR230033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8">
            <w:pPr>
              <w:spacing w:after="0" w:before="0" w:lineRule="auto"/>
              <w:ind w:left="120" w:firstLine="0"/>
              <w:rPr>
                <w:b w:val="1"/>
                <w:sz w:val="16"/>
                <w:szCs w:val="16"/>
              </w:rPr>
            </w:pPr>
            <w:r w:rsidDel="00000000" w:rsidR="00000000" w:rsidRPr="00000000">
              <w:rPr>
                <w:b w:val="1"/>
                <w:sz w:val="16"/>
                <w:szCs w:val="16"/>
                <w:rtl w:val="0"/>
              </w:rPr>
              <w:t xml:space="preserve">Missing syntax of overlay attribute</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89">
            <w:pPr>
              <w:spacing w:after="0" w:before="0" w:lineRule="auto"/>
              <w:ind w:left="120" w:firstLine="0"/>
              <w:rPr>
                <w:b w:val="1"/>
                <w:sz w:val="16"/>
                <w:szCs w:val="16"/>
              </w:rPr>
            </w:pPr>
            <w:r w:rsidDel="00000000" w:rsidR="00000000" w:rsidRPr="00000000">
              <w:rPr>
                <w:b w:val="1"/>
                <w:sz w:val="16"/>
                <w:szCs w:val="16"/>
                <w:rtl w:val="0"/>
              </w:rPr>
              <w:t xml:space="preserve">Nokia Corporation</w:t>
            </w:r>
          </w:p>
        </w:tc>
      </w:tr>
      <w:tr>
        <w:trPr>
          <w:cantSplit w:val="0"/>
          <w:trHeight w:val="44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A">
            <w:pPr>
              <w:widowControl w:val="1"/>
              <w:spacing w:after="0" w:before="0" w:line="276" w:lineRule="auto"/>
              <w:jc w:val="center"/>
              <w:rPr>
                <w:b w:val="1"/>
                <w:color w:val="0000ff"/>
                <w:sz w:val="16"/>
                <w:szCs w:val="16"/>
                <w:u w:val="single"/>
              </w:rPr>
            </w:pPr>
            <w:hyperlink r:id="rId45">
              <w:r w:rsidDel="00000000" w:rsidR="00000000" w:rsidRPr="00000000">
                <w:rPr>
                  <w:b w:val="1"/>
                  <w:color w:val="1155cc"/>
                  <w:sz w:val="16"/>
                  <w:szCs w:val="16"/>
                  <w:u w:val="single"/>
                  <w:rtl w:val="0"/>
                </w:rPr>
                <w:t xml:space="preserve">S4aR230040</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B">
            <w:pPr>
              <w:widowControl w:val="1"/>
              <w:spacing w:after="0" w:before="0" w:line="276" w:lineRule="auto"/>
              <w:ind w:left="120" w:firstLine="0"/>
              <w:rPr>
                <w:b w:val="1"/>
                <w:sz w:val="16"/>
                <w:szCs w:val="16"/>
              </w:rPr>
            </w:pPr>
            <w:r w:rsidDel="00000000" w:rsidR="00000000" w:rsidRPr="00000000">
              <w:rPr>
                <w:b w:val="1"/>
                <w:sz w:val="16"/>
                <w:szCs w:val="16"/>
                <w:rtl w:val="0"/>
              </w:rPr>
              <w:t xml:space="preserve">Clarifications to IMS data channel description</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C">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Europe Inc. Sweden</w:t>
            </w:r>
          </w:p>
        </w:tc>
      </w:tr>
    </w:tbl>
    <w:p w:rsidR="00000000" w:rsidDel="00000000" w:rsidP="00000000" w:rsidRDefault="00000000" w:rsidRPr="00000000" w14:paraId="0000018D">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8E">
      <w:pPr>
        <w:spacing w:after="0" w:before="120" w:lineRule="auto"/>
        <w:rPr>
          <w:b w:val="1"/>
          <w:sz w:val="20"/>
          <w:szCs w:val="20"/>
        </w:rPr>
      </w:pPr>
      <w:r w:rsidDel="00000000" w:rsidR="00000000" w:rsidRPr="00000000">
        <w:rPr>
          <w:b w:val="1"/>
          <w:sz w:val="20"/>
          <w:szCs w:val="20"/>
          <w:rtl w:val="0"/>
        </w:rPr>
        <w:t xml:space="preserve">4.9 Close of the session</w:t>
      </w:r>
    </w:p>
    <w:p w:rsidR="00000000" w:rsidDel="00000000" w:rsidP="00000000" w:rsidRDefault="00000000" w:rsidRPr="00000000" w14:paraId="0000018F">
      <w:pPr>
        <w:spacing w:after="0" w:before="12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190">
      <w:pPr>
        <w:spacing w:after="0" w:before="20" w:lineRule="auto"/>
        <w:ind w:left="140" w:firstLine="0"/>
        <w:rPr>
          <w:b w:val="1"/>
          <w:sz w:val="24"/>
          <w:szCs w:val="24"/>
        </w:rPr>
      </w:pPr>
      <w:r w:rsidDel="00000000" w:rsidR="00000000" w:rsidRPr="00000000">
        <w:rPr>
          <w:sz w:val="20"/>
          <w:szCs w:val="20"/>
          <w:rtl w:val="0"/>
        </w:rPr>
        <w:t xml:space="preserve">Note: The deadline for document submission is </w:t>
      </w:r>
      <w:r w:rsidDel="00000000" w:rsidR="00000000" w:rsidRPr="00000000">
        <w:rPr>
          <w:rFonts w:ascii="Times New Roman" w:cs="Times New Roman" w:eastAsia="Times New Roman" w:hAnsi="Times New Roman"/>
          <w:b w:val="1"/>
          <w:color w:val="ff0000"/>
          <w:sz w:val="24"/>
          <w:szCs w:val="24"/>
          <w:rtl w:val="0"/>
        </w:rPr>
        <w:t xml:space="preserve">Jan 30, @ 06:00 CET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w:t>
      </w:r>
      <w:r w:rsidDel="00000000" w:rsidR="00000000" w:rsidRPr="00000000">
        <w:rPr>
          <w:rtl w:val="0"/>
        </w:rPr>
      </w:r>
    </w:p>
    <w:p w:rsidR="00000000" w:rsidDel="00000000" w:rsidP="00000000" w:rsidRDefault="00000000" w:rsidRPr="00000000" w14:paraId="00000191">
      <w:pPr>
        <w:spacing w:after="0" w:before="360" w:lineRule="auto"/>
        <w:ind w:left="0" w:firstLine="0"/>
        <w:rPr>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2">
      <w:pPr>
        <w:spacing w:after="0" w:before="0"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rFonts w:ascii="Times New Roman" w:cs="Times New Roman" w:eastAsia="Times New Roman" w:hAnsi="Times New Roman"/>
          <w:b w:val="1"/>
          <w:sz w:val="18"/>
          <w:szCs w:val="18"/>
          <w:rtl w:val="0"/>
        </w:rPr>
        <w:t xml:space="preserve">  </w:t>
        <w:tab/>
      </w:r>
      <w:r w:rsidDel="00000000" w:rsidR="00000000" w:rsidRPr="00000000">
        <w:rPr>
          <w:b w:val="1"/>
          <w:sz w:val="18"/>
          <w:szCs w:val="18"/>
          <w:rtl w:val="0"/>
        </w:rPr>
        <w:t xml:space="preserve">Nikolai Leung (nleung@qti.qualcomm.com)</w:t>
      </w:r>
    </w:p>
    <w:p w:rsidR="00000000" w:rsidDel="00000000" w:rsidP="00000000" w:rsidRDefault="00000000" w:rsidRPr="00000000" w14:paraId="00000193">
      <w:pPr>
        <w:widowControl w:val="1"/>
        <w:spacing w:after="0" w:before="0" w:line="276" w:lineRule="auto"/>
        <w:rPr>
          <w:b w:val="1"/>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194">
      <w:pPr>
        <w:pageBreakBefore w:val="0"/>
        <w:spacing w:after="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195">
      <w:pPr>
        <w:pageBreakBefore w:val="0"/>
        <w:spacing w:after="0" w:lineRule="auto"/>
        <w:rPr>
          <w:b w:val="1"/>
        </w:rPr>
      </w:pPr>
      <w:r w:rsidDel="00000000" w:rsidR="00000000" w:rsidRPr="00000000">
        <w:rPr>
          <w:rtl w:val="0"/>
        </w:rPr>
      </w:r>
    </w:p>
    <w:p w:rsidR="00000000" w:rsidDel="00000000" w:rsidP="00000000" w:rsidRDefault="00000000" w:rsidRPr="00000000" w14:paraId="00000196">
      <w:pPr>
        <w:pStyle w:val="Heading2"/>
        <w:pageBreakBefore w:val="0"/>
        <w:widowControl w:val="1"/>
        <w:spacing w:after="0" w:before="120" w:line="276" w:lineRule="auto"/>
        <w:jc w:val="center"/>
        <w:rPr/>
      </w:pPr>
      <w:bookmarkStart w:colFirst="0" w:colLast="0" w:name="_3wzsbaeuw7sj" w:id="4"/>
      <w:bookmarkEnd w:id="4"/>
      <w:r w:rsidDel="00000000" w:rsidR="00000000" w:rsidRPr="00000000">
        <w:rPr>
          <w:rtl w:val="0"/>
        </w:rPr>
        <w:t xml:space="preserve">Annex 2: List of documents</w:t>
      </w:r>
    </w:p>
    <w:p w:rsidR="00000000" w:rsidDel="00000000" w:rsidP="00000000" w:rsidRDefault="00000000" w:rsidRPr="00000000" w14:paraId="00000197">
      <w:pPr>
        <w:pageBreakBefore w:val="0"/>
        <w:widowControl w:val="1"/>
        <w:spacing w:after="0" w:before="20" w:line="276" w:lineRule="auto"/>
        <w:rPr>
          <w:sz w:val="24"/>
          <w:szCs w:val="24"/>
        </w:rPr>
      </w:pPr>
      <w:r w:rsidDel="00000000" w:rsidR="00000000" w:rsidRPr="00000000">
        <w:rPr>
          <w:rtl w:val="0"/>
        </w:rPr>
      </w:r>
    </w:p>
    <w:tbl>
      <w:tblPr>
        <w:tblStyle w:val="Table32"/>
        <w:tblW w:w="94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8">
            <w:pPr>
              <w:pageBreakBefore w:val="0"/>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9">
            <w:pPr>
              <w:pageBreakBefore w:val="0"/>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A">
            <w:pPr>
              <w:pageBreakBefore w:val="0"/>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B">
            <w:pPr>
              <w:pageBreakBefore w:val="0"/>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C">
            <w:pPr>
              <w:pageBreakBefore w:val="0"/>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9D">
            <w:pPr>
              <w:spacing w:after="0" w:before="0" w:lineRule="auto"/>
              <w:ind w:left="0" w:firstLine="0"/>
              <w:rPr>
                <w:b w:val="1"/>
                <w:color w:val="0000ff"/>
                <w:sz w:val="16"/>
                <w:szCs w:val="16"/>
                <w:u w:val="single"/>
              </w:rPr>
            </w:pPr>
            <w:hyperlink r:id="rId46">
              <w:r w:rsidDel="00000000" w:rsidR="00000000" w:rsidRPr="00000000">
                <w:rPr>
                  <w:b w:val="1"/>
                  <w:color w:val="1155cc"/>
                  <w:sz w:val="16"/>
                  <w:szCs w:val="16"/>
                  <w:u w:val="single"/>
                  <w:rtl w:val="0"/>
                </w:rPr>
                <w:t xml:space="preserve">S4aR230004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9E">
            <w:pPr>
              <w:spacing w:after="0" w:before="0" w:lineRule="auto"/>
              <w:ind w:left="120" w:firstLine="0"/>
              <w:rPr>
                <w:b w:val="1"/>
                <w:sz w:val="16"/>
                <w:szCs w:val="16"/>
              </w:rPr>
            </w:pPr>
            <w:r w:rsidDel="00000000" w:rsidR="00000000" w:rsidRPr="00000000">
              <w:rPr>
                <w:b w:val="1"/>
                <w:sz w:val="16"/>
                <w:szCs w:val="16"/>
                <w:rtl w:val="0"/>
              </w:rPr>
              <w:t xml:space="preserve">Proposed agenda for SA4 RTC SWG 1 February 2023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9F">
            <w:pPr>
              <w:spacing w:after="0" w:before="0" w:lineRule="auto"/>
              <w:ind w:left="120" w:firstLine="0"/>
              <w:rPr>
                <w:b w:val="1"/>
                <w:sz w:val="16"/>
                <w:szCs w:val="16"/>
              </w:rPr>
            </w:pPr>
            <w:r w:rsidDel="00000000" w:rsidR="00000000" w:rsidRPr="00000000">
              <w:rPr>
                <w:b w:val="1"/>
                <w:sz w:val="16"/>
                <w:szCs w:val="16"/>
                <w:rtl w:val="0"/>
              </w:rPr>
              <w:t xml:space="preserve">RTC SWG Chair</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A0">
            <w:pPr>
              <w:spacing w:after="0" w:before="0" w:lineRule="auto"/>
              <w:ind w:left="120" w:firstLine="0"/>
              <w:rPr>
                <w:b w:val="1"/>
                <w:sz w:val="16"/>
                <w:szCs w:val="16"/>
              </w:rPr>
            </w:pPr>
            <w:r w:rsidDel="00000000" w:rsidR="00000000" w:rsidRPr="00000000">
              <w:rPr>
                <w:b w:val="1"/>
                <w:sz w:val="16"/>
                <w:szCs w:val="16"/>
                <w:rtl w:val="0"/>
              </w:rPr>
              <w:t xml:space="preserve">4.1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A1">
            <w:pPr>
              <w:pageBreakBefore w:val="0"/>
              <w:widowControl w:val="1"/>
              <w:spacing w:before="120" w:line="276" w:lineRule="auto"/>
              <w:ind w:right="60"/>
              <w:jc w:val="center"/>
              <w:rPr>
                <w:sz w:val="24"/>
                <w:szCs w:val="24"/>
              </w:rPr>
            </w:pPr>
            <w:r w:rsidDel="00000000" w:rsidR="00000000" w:rsidRPr="00000000">
              <w:rPr>
                <w:sz w:val="24"/>
                <w:szCs w:val="24"/>
                <w:rtl w:val="0"/>
              </w:rPr>
              <w:t xml:space="preserve">approved </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2">
            <w:pPr>
              <w:widowControl w:val="1"/>
              <w:spacing w:after="0" w:before="0" w:line="276" w:lineRule="auto"/>
              <w:ind w:left="120" w:firstLine="0"/>
              <w:rPr>
                <w:b w:val="1"/>
                <w:color w:val="0000ff"/>
                <w:sz w:val="16"/>
                <w:szCs w:val="16"/>
                <w:u w:val="single"/>
              </w:rPr>
            </w:pPr>
            <w:hyperlink r:id="rId47">
              <w:r w:rsidDel="00000000" w:rsidR="00000000" w:rsidRPr="00000000">
                <w:rPr>
                  <w:b w:val="1"/>
                  <w:color w:val="0000ff"/>
                  <w:sz w:val="16"/>
                  <w:szCs w:val="16"/>
                  <w:u w:val="single"/>
                  <w:rtl w:val="0"/>
                </w:rPr>
                <w:t xml:space="preserve">S4aR230020</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3">
            <w:pPr>
              <w:widowControl w:val="1"/>
              <w:spacing w:after="0" w:before="0" w:line="276" w:lineRule="auto"/>
              <w:ind w:left="120" w:firstLine="0"/>
              <w:rPr>
                <w:b w:val="1"/>
                <w:sz w:val="16"/>
                <w:szCs w:val="16"/>
              </w:rPr>
            </w:pPr>
            <w:r w:rsidDel="00000000" w:rsidR="00000000" w:rsidRPr="00000000">
              <w:rPr>
                <w:b w:val="1"/>
                <w:sz w:val="16"/>
                <w:szCs w:val="16"/>
                <w:rtl w:val="0"/>
              </w:rPr>
              <w:t xml:space="preserve">[ITT4RT] IANA registration of RTCP feedback for Viewport</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4">
            <w:pPr>
              <w:widowControl w:val="1"/>
              <w:spacing w:after="0" w:before="0" w:line="276" w:lineRule="auto"/>
              <w:ind w:left="120" w:firstLine="0"/>
              <w:rPr>
                <w:b w:val="1"/>
                <w:sz w:val="16"/>
                <w:szCs w:val="16"/>
              </w:rPr>
            </w:pPr>
            <w:r w:rsidDel="00000000" w:rsidR="00000000" w:rsidRPr="00000000">
              <w:rPr>
                <w:b w:val="1"/>
                <w:sz w:val="16"/>
                <w:szCs w:val="16"/>
                <w:rtl w:val="0"/>
              </w:rPr>
              <w:t xml:space="preserve">Nokia Corporation</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5">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A6">
            <w:pPr>
              <w:pageBreakBefore w:val="0"/>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7">
            <w:pPr>
              <w:widowControl w:val="1"/>
              <w:spacing w:after="0" w:before="0" w:line="276" w:lineRule="auto"/>
              <w:ind w:left="120" w:firstLine="0"/>
              <w:rPr>
                <w:b w:val="1"/>
                <w:color w:val="0000ff"/>
                <w:sz w:val="16"/>
                <w:szCs w:val="16"/>
                <w:u w:val="single"/>
              </w:rPr>
            </w:pPr>
            <w:hyperlink r:id="rId48">
              <w:r w:rsidDel="00000000" w:rsidR="00000000" w:rsidRPr="00000000">
                <w:rPr>
                  <w:b w:val="1"/>
                  <w:color w:val="0000ff"/>
                  <w:sz w:val="16"/>
                  <w:szCs w:val="16"/>
                  <w:u w:val="single"/>
                  <w:rtl w:val="0"/>
                </w:rPr>
                <w:t xml:space="preserve">S4aR230023</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8">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draft TS 26.113 v0.2.x</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9">
            <w:pPr>
              <w:widowControl w:val="1"/>
              <w:spacing w:after="0" w:before="0" w:line="276" w:lineRule="auto"/>
              <w:ind w:left="120" w:firstLine="0"/>
              <w:rPr>
                <w:b w:val="1"/>
                <w:sz w:val="16"/>
                <w:szCs w:val="16"/>
              </w:rPr>
            </w:pPr>
            <w:r w:rsidDel="00000000" w:rsidR="00000000" w:rsidRPr="00000000">
              <w:rPr>
                <w:b w:val="1"/>
                <w:sz w:val="16"/>
                <w:szCs w:val="16"/>
                <w:rtl w:val="0"/>
              </w:rPr>
              <w:t xml:space="preserve">Meta Ireland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A">
            <w:pPr>
              <w:widowControl w:val="1"/>
              <w:spacing w:after="0" w:before="0" w:line="276" w:lineRule="auto"/>
              <w:ind w:left="120" w:firstLine="0"/>
              <w:rPr>
                <w:b w:val="1"/>
                <w:sz w:val="16"/>
                <w:szCs w:val="16"/>
              </w:rPr>
            </w:pPr>
            <w:r w:rsidDel="00000000" w:rsidR="00000000" w:rsidRPr="00000000">
              <w:rPr>
                <w:b w:val="1"/>
                <w:sz w:val="16"/>
                <w:szCs w:val="16"/>
                <w:rtl w:val="0"/>
              </w:rPr>
              <w:t xml:space="preserve">4.3</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AB">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C">
            <w:pPr>
              <w:widowControl w:val="1"/>
              <w:spacing w:after="0" w:before="0" w:line="276" w:lineRule="auto"/>
              <w:ind w:left="120" w:firstLine="0"/>
              <w:rPr>
                <w:b w:val="1"/>
                <w:color w:val="0000ff"/>
                <w:sz w:val="16"/>
                <w:szCs w:val="16"/>
                <w:u w:val="single"/>
              </w:rPr>
            </w:pPr>
            <w:hyperlink r:id="rId49">
              <w:r w:rsidDel="00000000" w:rsidR="00000000" w:rsidRPr="00000000">
                <w:rPr>
                  <w:b w:val="1"/>
                  <w:color w:val="0000ff"/>
                  <w:sz w:val="16"/>
                  <w:szCs w:val="16"/>
                  <w:u w:val="single"/>
                  <w:rtl w:val="0"/>
                </w:rPr>
                <w:t xml:space="preserve">S4aR230024</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D">
            <w:pPr>
              <w:widowControl w:val="1"/>
              <w:spacing w:after="0" w:before="0" w:line="276" w:lineRule="auto"/>
              <w:ind w:left="120" w:firstLine="0"/>
              <w:rPr>
                <w:b w:val="1"/>
                <w:sz w:val="16"/>
                <w:szCs w:val="16"/>
              </w:rPr>
            </w:pPr>
            <w:r w:rsidDel="00000000" w:rsidR="00000000" w:rsidRPr="00000000">
              <w:rPr>
                <w:b w:val="1"/>
                <w:sz w:val="16"/>
                <w:szCs w:val="16"/>
                <w:rtl w:val="0"/>
              </w:rPr>
              <w:t xml:space="preserve">On Stream ID Collision of Application Data Channels</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E">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AF">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B0">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1">
            <w:pPr>
              <w:widowControl w:val="1"/>
              <w:spacing w:after="0" w:before="0" w:line="276" w:lineRule="auto"/>
              <w:ind w:left="120" w:firstLine="0"/>
              <w:rPr>
                <w:b w:val="1"/>
                <w:color w:val="0000ff"/>
                <w:sz w:val="16"/>
                <w:szCs w:val="16"/>
                <w:u w:val="single"/>
              </w:rPr>
            </w:pPr>
            <w:hyperlink r:id="rId50">
              <w:r w:rsidDel="00000000" w:rsidR="00000000" w:rsidRPr="00000000">
                <w:rPr>
                  <w:b w:val="1"/>
                  <w:color w:val="0000ff"/>
                  <w:sz w:val="16"/>
                  <w:szCs w:val="16"/>
                  <w:u w:val="single"/>
                  <w:rtl w:val="0"/>
                </w:rPr>
                <w:t xml:space="preserve">S4aR230025</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2">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avoid stream ID collision of application data channels (Rel-18)</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3">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4">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B5">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6">
            <w:pPr>
              <w:widowControl w:val="1"/>
              <w:spacing w:after="0" w:before="0" w:line="276" w:lineRule="auto"/>
              <w:rPr>
                <w:b w:val="1"/>
                <w:color w:val="0000ff"/>
                <w:sz w:val="16"/>
                <w:szCs w:val="16"/>
                <w:u w:val="single"/>
              </w:rPr>
            </w:pPr>
            <w:hyperlink r:id="rId51">
              <w:r w:rsidDel="00000000" w:rsidR="00000000" w:rsidRPr="00000000">
                <w:rPr>
                  <w:b w:val="1"/>
                  <w:color w:val="0000ff"/>
                  <w:sz w:val="16"/>
                  <w:szCs w:val="16"/>
                  <w:u w:val="single"/>
                  <w:rtl w:val="0"/>
                </w:rPr>
                <w:t xml:space="preserve">S4aR230026</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7">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avoid stream ID collision of application data channels (Rel-17)</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8">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9">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BA">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B">
            <w:pPr>
              <w:widowControl w:val="1"/>
              <w:spacing w:after="0" w:before="0" w:line="276" w:lineRule="auto"/>
              <w:rPr>
                <w:b w:val="1"/>
                <w:sz w:val="16"/>
                <w:szCs w:val="16"/>
              </w:rPr>
            </w:pPr>
            <w:hyperlink r:id="rId52">
              <w:r w:rsidDel="00000000" w:rsidR="00000000" w:rsidRPr="00000000">
                <w:rPr>
                  <w:b w:val="1"/>
                  <w:color w:val="0000ff"/>
                  <w:sz w:val="16"/>
                  <w:szCs w:val="16"/>
                  <w:u w:val="single"/>
                  <w:rtl w:val="0"/>
                </w:rPr>
                <w:t xml:space="preserve">S4aR230027</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C">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avoid stream ID collision of application data channels (Rel-16)</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D">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BE">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BF">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0">
            <w:pPr>
              <w:widowControl w:val="1"/>
              <w:spacing w:after="0" w:before="0" w:line="276" w:lineRule="auto"/>
              <w:rPr>
                <w:b w:val="1"/>
                <w:sz w:val="16"/>
                <w:szCs w:val="16"/>
              </w:rPr>
            </w:pPr>
            <w:hyperlink r:id="rId53">
              <w:r w:rsidDel="00000000" w:rsidR="00000000" w:rsidRPr="00000000">
                <w:rPr>
                  <w:b w:val="1"/>
                  <w:color w:val="0000ff"/>
                  <w:sz w:val="16"/>
                  <w:szCs w:val="16"/>
                  <w:u w:val="single"/>
                  <w:rtl w:val="0"/>
                </w:rPr>
                <w:t xml:space="preserve">S4aR230028</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1">
            <w:pPr>
              <w:widowControl w:val="1"/>
              <w:spacing w:after="0" w:before="0" w:line="276" w:lineRule="auto"/>
              <w:ind w:left="120" w:firstLine="0"/>
              <w:rPr>
                <w:b w:val="1"/>
                <w:sz w:val="16"/>
                <w:szCs w:val="16"/>
              </w:rPr>
            </w:pPr>
            <w:r w:rsidDel="00000000" w:rsidR="00000000" w:rsidRPr="00000000">
              <w:rPr>
                <w:b w:val="1"/>
                <w:sz w:val="16"/>
                <w:szCs w:val="16"/>
                <w:rtl w:val="0"/>
              </w:rPr>
              <w:t xml:space="preserve">Distinguishing two bootstrap data channels with the same stream ID value</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2">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3">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C4">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5">
            <w:pPr>
              <w:widowControl w:val="1"/>
              <w:spacing w:after="0" w:before="0" w:line="276" w:lineRule="auto"/>
              <w:rPr>
                <w:b w:val="1"/>
                <w:sz w:val="16"/>
                <w:szCs w:val="16"/>
              </w:rPr>
            </w:pPr>
            <w:hyperlink r:id="rId54">
              <w:r w:rsidDel="00000000" w:rsidR="00000000" w:rsidRPr="00000000">
                <w:rPr>
                  <w:b w:val="1"/>
                  <w:color w:val="0000ff"/>
                  <w:sz w:val="16"/>
                  <w:szCs w:val="16"/>
                  <w:u w:val="single"/>
                  <w:rtl w:val="0"/>
                </w:rPr>
                <w:t xml:space="preserve">S4aR230029</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6">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distinguish two bootstrap data channels with the same stream ID value (Rel-18)</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7">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8">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C9">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A">
            <w:pPr>
              <w:widowControl w:val="1"/>
              <w:spacing w:after="0" w:before="0" w:line="276" w:lineRule="auto"/>
              <w:rPr>
                <w:b w:val="1"/>
                <w:sz w:val="16"/>
                <w:szCs w:val="16"/>
              </w:rPr>
            </w:pPr>
            <w:hyperlink r:id="rId55">
              <w:r w:rsidDel="00000000" w:rsidR="00000000" w:rsidRPr="00000000">
                <w:rPr>
                  <w:b w:val="1"/>
                  <w:color w:val="0000ff"/>
                  <w:sz w:val="16"/>
                  <w:szCs w:val="16"/>
                  <w:u w:val="single"/>
                  <w:rtl w:val="0"/>
                </w:rPr>
                <w:t xml:space="preserve">S4aR230030</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B">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distinguish two bootstrap data channels with the same stream ID value (Rel-17)</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C">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D">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CE">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CF">
            <w:pPr>
              <w:widowControl w:val="1"/>
              <w:spacing w:after="0" w:before="0" w:line="276" w:lineRule="auto"/>
              <w:rPr>
                <w:b w:val="1"/>
                <w:sz w:val="16"/>
                <w:szCs w:val="16"/>
              </w:rPr>
            </w:pPr>
            <w:hyperlink r:id="rId56">
              <w:r w:rsidDel="00000000" w:rsidR="00000000" w:rsidRPr="00000000">
                <w:rPr>
                  <w:b w:val="1"/>
                  <w:color w:val="0000ff"/>
                  <w:sz w:val="16"/>
                  <w:szCs w:val="16"/>
                  <w:u w:val="single"/>
                  <w:rtl w:val="0"/>
                </w:rPr>
                <w:t xml:space="preserve">S4aR230031</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0">
            <w:pPr>
              <w:widowControl w:val="1"/>
              <w:spacing w:after="0" w:before="0" w:line="276" w:lineRule="auto"/>
              <w:ind w:left="120" w:firstLine="0"/>
              <w:rPr>
                <w:b w:val="1"/>
                <w:sz w:val="16"/>
                <w:szCs w:val="16"/>
              </w:rPr>
            </w:pPr>
            <w:r w:rsidDel="00000000" w:rsidR="00000000" w:rsidRPr="00000000">
              <w:rPr>
                <w:b w:val="1"/>
                <w:sz w:val="16"/>
                <w:szCs w:val="16"/>
                <w:rtl w:val="0"/>
              </w:rPr>
              <w:t xml:space="preserve">Mechanism to distinguish two bootstrap data channels with the same stream ID value (Rel-16)</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1">
            <w:pPr>
              <w:widowControl w:val="1"/>
              <w:spacing w:after="0" w:before="0" w:line="276"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2">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D3">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4">
            <w:pPr>
              <w:widowControl w:val="1"/>
              <w:spacing w:after="0" w:before="0" w:line="276" w:lineRule="auto"/>
              <w:rPr>
                <w:b w:val="1"/>
                <w:sz w:val="16"/>
                <w:szCs w:val="16"/>
              </w:rPr>
            </w:pPr>
            <w:hyperlink r:id="rId57">
              <w:r w:rsidDel="00000000" w:rsidR="00000000" w:rsidRPr="00000000">
                <w:rPr>
                  <w:b w:val="1"/>
                  <w:color w:val="0000ff"/>
                  <w:sz w:val="16"/>
                  <w:szCs w:val="16"/>
                  <w:u w:val="single"/>
                  <w:rtl w:val="0"/>
                </w:rPr>
                <w:t xml:space="preserve">S4aR230032</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5">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corrections on ABNF syntax for ITT4RT</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6">
            <w:pPr>
              <w:widowControl w:val="1"/>
              <w:spacing w:after="0" w:before="0" w:line="276" w:lineRule="auto"/>
              <w:ind w:left="120" w:firstLine="0"/>
              <w:rPr>
                <w:b w:val="1"/>
                <w:sz w:val="16"/>
                <w:szCs w:val="16"/>
              </w:rPr>
            </w:pPr>
            <w:r w:rsidDel="00000000" w:rsidR="00000000" w:rsidRPr="00000000">
              <w:rPr>
                <w:b w:val="1"/>
                <w:sz w:val="16"/>
                <w:szCs w:val="16"/>
                <w:rtl w:val="0"/>
              </w:rPr>
              <w:t xml:space="preserve">Samsung Electronics Co., Ltd</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7">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D8">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9">
            <w:pPr>
              <w:widowControl w:val="1"/>
              <w:spacing w:after="0" w:before="0" w:line="276" w:lineRule="auto"/>
              <w:rPr>
                <w:b w:val="1"/>
                <w:sz w:val="16"/>
                <w:szCs w:val="16"/>
              </w:rPr>
            </w:pPr>
            <w:hyperlink r:id="rId58">
              <w:r w:rsidDel="00000000" w:rsidR="00000000" w:rsidRPr="00000000">
                <w:rPr>
                  <w:b w:val="1"/>
                  <w:color w:val="0000ff"/>
                  <w:sz w:val="16"/>
                  <w:szCs w:val="16"/>
                  <w:u w:val="single"/>
                  <w:rtl w:val="0"/>
                </w:rPr>
                <w:t xml:space="preserve">S4aR230033</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A">
            <w:pPr>
              <w:widowControl w:val="1"/>
              <w:spacing w:after="0" w:before="0" w:line="276" w:lineRule="auto"/>
              <w:ind w:left="120" w:firstLine="0"/>
              <w:rPr>
                <w:b w:val="1"/>
                <w:sz w:val="16"/>
                <w:szCs w:val="16"/>
              </w:rPr>
            </w:pPr>
            <w:r w:rsidDel="00000000" w:rsidR="00000000" w:rsidRPr="00000000">
              <w:rPr>
                <w:b w:val="1"/>
                <w:sz w:val="16"/>
                <w:szCs w:val="16"/>
                <w:rtl w:val="0"/>
              </w:rPr>
              <w:t xml:space="preserve">Missing syntax of overlay attribute</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B">
            <w:pPr>
              <w:widowControl w:val="1"/>
              <w:spacing w:after="0" w:before="0" w:line="276" w:lineRule="auto"/>
              <w:ind w:left="120" w:firstLine="0"/>
              <w:rPr>
                <w:b w:val="1"/>
                <w:sz w:val="16"/>
                <w:szCs w:val="16"/>
              </w:rPr>
            </w:pPr>
            <w:r w:rsidDel="00000000" w:rsidR="00000000" w:rsidRPr="00000000">
              <w:rPr>
                <w:b w:val="1"/>
                <w:sz w:val="16"/>
                <w:szCs w:val="16"/>
                <w:rtl w:val="0"/>
              </w:rPr>
              <w:t xml:space="preserve">Nokia Corporation</w:t>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DC">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DD">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DE">
            <w:pPr>
              <w:widowControl w:val="1"/>
              <w:spacing w:after="0" w:before="0" w:line="276" w:lineRule="auto"/>
              <w:rPr>
                <w:b w:val="1"/>
                <w:color w:val="0000ff"/>
                <w:sz w:val="16"/>
                <w:szCs w:val="16"/>
                <w:u w:val="single"/>
              </w:rPr>
            </w:pPr>
            <w:hyperlink r:id="rId59">
              <w:r w:rsidDel="00000000" w:rsidR="00000000" w:rsidRPr="00000000">
                <w:rPr>
                  <w:b w:val="1"/>
                  <w:color w:val="0000ff"/>
                  <w:sz w:val="16"/>
                  <w:szCs w:val="16"/>
                  <w:u w:val="single"/>
                  <w:rtl w:val="0"/>
                </w:rPr>
                <w:t xml:space="preserve">S4aR230036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DF">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Signaling Protocol for iRTCW</w:t>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0">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Technologies Ireland</w:t>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1">
            <w:pPr>
              <w:widowControl w:val="1"/>
              <w:spacing w:after="0" w:before="0" w:line="276" w:lineRule="auto"/>
              <w:ind w:left="120" w:firstLine="0"/>
              <w:rPr>
                <w:b w:val="1"/>
                <w:sz w:val="16"/>
                <w:szCs w:val="16"/>
              </w:rPr>
            </w:pPr>
            <w:r w:rsidDel="00000000" w:rsidR="00000000" w:rsidRPr="00000000">
              <w:rPr>
                <w:b w:val="1"/>
                <w:sz w:val="16"/>
                <w:szCs w:val="16"/>
                <w:rtl w:val="0"/>
              </w:rPr>
              <w:t xml:space="preserve">4.3</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E2">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3">
            <w:pPr>
              <w:widowControl w:val="1"/>
              <w:spacing w:after="0" w:before="0" w:line="276" w:lineRule="auto"/>
              <w:rPr>
                <w:b w:val="1"/>
                <w:color w:val="0000ff"/>
                <w:sz w:val="16"/>
                <w:szCs w:val="16"/>
                <w:u w:val="single"/>
              </w:rPr>
            </w:pPr>
            <w:r w:rsidDel="00000000" w:rsidR="00000000" w:rsidRPr="00000000">
              <w:rPr>
                <w:b w:val="1"/>
                <w:color w:val="0000ff"/>
                <w:sz w:val="16"/>
                <w:szCs w:val="16"/>
                <w:u w:val="single"/>
                <w:rtl w:val="0"/>
              </w:rPr>
              <w:t xml:space="preserve">S4aR230037</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4">
            <w:pPr>
              <w:widowControl w:val="1"/>
              <w:spacing w:after="0" w:before="0" w:line="276" w:lineRule="auto"/>
              <w:ind w:left="120" w:firstLine="0"/>
              <w:rPr>
                <w:b w:val="1"/>
                <w:sz w:val="16"/>
                <w:szCs w:val="16"/>
              </w:rPr>
            </w:pPr>
            <w:r w:rsidDel="00000000" w:rsidR="00000000" w:rsidRPr="00000000">
              <w:rPr>
                <w:b w:val="1"/>
                <w:sz w:val="16"/>
                <w:szCs w:val="16"/>
                <w:rtl w:val="0"/>
              </w:rPr>
              <w:t xml:space="preserve">[5G_RTP] RTP Header Extension for PDU Set Marking</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5">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Europe Inc. - Italy</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6">
            <w:pPr>
              <w:widowControl w:val="1"/>
              <w:spacing w:after="0" w:before="0" w:line="276" w:lineRule="auto"/>
              <w:ind w:left="120" w:firstLine="0"/>
              <w:rPr>
                <w:b w:val="1"/>
                <w:sz w:val="16"/>
                <w:szCs w:val="16"/>
              </w:rPr>
            </w:pPr>
            <w:r w:rsidDel="00000000" w:rsidR="00000000" w:rsidRPr="00000000">
              <w:rPr>
                <w:b w:val="1"/>
                <w:sz w:val="16"/>
                <w:szCs w:val="16"/>
                <w:rtl w:val="0"/>
              </w:rPr>
              <w:t xml:space="preserve">4.6</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E7">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8">
            <w:pPr>
              <w:widowControl w:val="1"/>
              <w:spacing w:after="0" w:before="0" w:line="276" w:lineRule="auto"/>
              <w:rPr>
                <w:b w:val="1"/>
                <w:color w:val="0000ff"/>
                <w:sz w:val="16"/>
                <w:szCs w:val="16"/>
                <w:u w:val="single"/>
              </w:rPr>
            </w:pPr>
            <w:hyperlink r:id="rId60">
              <w:r w:rsidDel="00000000" w:rsidR="00000000" w:rsidRPr="00000000">
                <w:rPr>
                  <w:b w:val="1"/>
                  <w:color w:val="0000ff"/>
                  <w:sz w:val="16"/>
                  <w:szCs w:val="16"/>
                  <w:u w:val="single"/>
                  <w:rtl w:val="0"/>
                </w:rPr>
                <w:t xml:space="preserve">S4aR230038</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9">
            <w:pPr>
              <w:widowControl w:val="1"/>
              <w:spacing w:after="0" w:before="0" w:line="276" w:lineRule="auto"/>
              <w:ind w:left="120" w:firstLine="0"/>
              <w:rPr>
                <w:b w:val="1"/>
                <w:sz w:val="16"/>
                <w:szCs w:val="16"/>
              </w:rPr>
            </w:pPr>
            <w:r w:rsidDel="00000000" w:rsidR="00000000" w:rsidRPr="00000000">
              <w:rPr>
                <w:b w:val="1"/>
                <w:sz w:val="16"/>
                <w:szCs w:val="16"/>
                <w:rtl w:val="0"/>
              </w:rPr>
              <w:t xml:space="preserve">FS_eiRTCW Permanent Document</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A">
            <w:pPr>
              <w:widowControl w:val="1"/>
              <w:spacing w:after="0" w:before="0" w:line="276" w:lineRule="auto"/>
              <w:ind w:left="120" w:firstLine="0"/>
              <w:rPr>
                <w:b w:val="1"/>
                <w:sz w:val="16"/>
                <w:szCs w:val="16"/>
              </w:rPr>
            </w:pPr>
            <w:r w:rsidDel="00000000" w:rsidR="00000000" w:rsidRPr="00000000">
              <w:rPr>
                <w:b w:val="1"/>
                <w:sz w:val="16"/>
                <w:szCs w:val="16"/>
                <w:rtl w:val="0"/>
              </w:rPr>
              <w:t xml:space="preserve">NTT</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B">
            <w:pPr>
              <w:widowControl w:val="1"/>
              <w:spacing w:after="0" w:before="0" w:line="276" w:lineRule="auto"/>
              <w:ind w:left="120" w:firstLine="0"/>
              <w:rPr>
                <w:b w:val="1"/>
                <w:sz w:val="16"/>
                <w:szCs w:val="16"/>
              </w:rPr>
            </w:pPr>
            <w:r w:rsidDel="00000000" w:rsidR="00000000" w:rsidRPr="00000000">
              <w:rPr>
                <w:b w:val="1"/>
                <w:sz w:val="16"/>
                <w:szCs w:val="16"/>
                <w:rtl w:val="0"/>
              </w:rPr>
              <w:t xml:space="preserve">4.7</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EC">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D">
            <w:pPr>
              <w:widowControl w:val="1"/>
              <w:spacing w:after="0" w:before="0" w:line="276" w:lineRule="auto"/>
              <w:rPr>
                <w:b w:val="1"/>
                <w:color w:val="0000ff"/>
                <w:sz w:val="16"/>
                <w:szCs w:val="16"/>
                <w:u w:val="single"/>
              </w:rPr>
            </w:pPr>
            <w:hyperlink r:id="rId61">
              <w:r w:rsidDel="00000000" w:rsidR="00000000" w:rsidRPr="00000000">
                <w:rPr>
                  <w:b w:val="1"/>
                  <w:color w:val="0000ff"/>
                  <w:sz w:val="16"/>
                  <w:szCs w:val="16"/>
                  <w:u w:val="single"/>
                  <w:rtl w:val="0"/>
                </w:rPr>
                <w:t xml:space="preserve">S4aR230039</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E">
            <w:pPr>
              <w:widowControl w:val="1"/>
              <w:spacing w:after="0" w:before="0" w:line="276" w:lineRule="auto"/>
              <w:ind w:left="120" w:firstLine="0"/>
              <w:rPr>
                <w:b w:val="1"/>
                <w:sz w:val="16"/>
                <w:szCs w:val="16"/>
              </w:rPr>
            </w:pPr>
            <w:r w:rsidDel="00000000" w:rsidR="00000000" w:rsidRPr="00000000">
              <w:rPr>
                <w:b w:val="1"/>
                <w:sz w:val="16"/>
                <w:szCs w:val="16"/>
                <w:rtl w:val="0"/>
              </w:rPr>
              <w:t xml:space="preserve">Discussion for restructuring FS_eiRTCW PD</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F">
            <w:pPr>
              <w:widowControl w:val="1"/>
              <w:spacing w:after="0" w:before="0" w:line="276" w:lineRule="auto"/>
              <w:ind w:left="120" w:firstLine="0"/>
              <w:rPr>
                <w:b w:val="1"/>
                <w:sz w:val="16"/>
                <w:szCs w:val="16"/>
              </w:rPr>
            </w:pPr>
            <w:r w:rsidDel="00000000" w:rsidR="00000000" w:rsidRPr="00000000">
              <w:rPr>
                <w:b w:val="1"/>
                <w:sz w:val="16"/>
                <w:szCs w:val="16"/>
                <w:rtl w:val="0"/>
              </w:rPr>
              <w:t xml:space="preserve">NTT</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F0">
            <w:pPr>
              <w:widowControl w:val="1"/>
              <w:spacing w:after="0" w:before="0" w:line="276" w:lineRule="auto"/>
              <w:ind w:left="120" w:firstLine="0"/>
              <w:rPr>
                <w:b w:val="1"/>
                <w:sz w:val="16"/>
                <w:szCs w:val="16"/>
              </w:rPr>
            </w:pPr>
            <w:r w:rsidDel="00000000" w:rsidR="00000000" w:rsidRPr="00000000">
              <w:rPr>
                <w:b w:val="1"/>
                <w:sz w:val="16"/>
                <w:szCs w:val="16"/>
                <w:rtl w:val="0"/>
              </w:rPr>
              <w:t xml:space="preserve">4.7</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F1">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F2">
            <w:pPr>
              <w:widowControl w:val="1"/>
              <w:spacing w:after="0" w:before="0" w:line="276" w:lineRule="auto"/>
              <w:rPr>
                <w:b w:val="1"/>
                <w:color w:val="0000ff"/>
                <w:sz w:val="16"/>
                <w:szCs w:val="16"/>
                <w:u w:val="single"/>
              </w:rPr>
            </w:pPr>
            <w:r w:rsidDel="00000000" w:rsidR="00000000" w:rsidRPr="00000000">
              <w:rPr>
                <w:b w:val="1"/>
                <w:color w:val="0000ff"/>
                <w:sz w:val="16"/>
                <w:szCs w:val="16"/>
                <w:u w:val="single"/>
                <w:rtl w:val="0"/>
              </w:rPr>
              <w:t xml:space="preserve">S4aR2</w:t>
            </w:r>
            <w:hyperlink r:id="rId62">
              <w:r w:rsidDel="00000000" w:rsidR="00000000" w:rsidRPr="00000000">
                <w:rPr>
                  <w:b w:val="1"/>
                  <w:color w:val="1155cc"/>
                  <w:sz w:val="16"/>
                  <w:szCs w:val="16"/>
                  <w:u w:val="single"/>
                  <w:rtl w:val="0"/>
                </w:rPr>
                <w:t xml:space="preserve">30040</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F3">
            <w:pPr>
              <w:widowControl w:val="1"/>
              <w:spacing w:after="0" w:before="0" w:line="276" w:lineRule="auto"/>
              <w:ind w:left="120" w:firstLine="0"/>
              <w:rPr>
                <w:b w:val="1"/>
                <w:sz w:val="16"/>
                <w:szCs w:val="16"/>
              </w:rPr>
            </w:pPr>
            <w:r w:rsidDel="00000000" w:rsidR="00000000" w:rsidRPr="00000000">
              <w:rPr>
                <w:b w:val="1"/>
                <w:sz w:val="16"/>
                <w:szCs w:val="16"/>
                <w:rtl w:val="0"/>
              </w:rPr>
              <w:t xml:space="preserve">Clarifications to IMS data channel description</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F4">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Europe Inc. Sweden</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F5">
            <w:pPr>
              <w:widowControl w:val="1"/>
              <w:spacing w:after="0" w:before="0" w:line="276" w:lineRule="auto"/>
              <w:ind w:left="120" w:firstLine="0"/>
              <w:rPr>
                <w:b w:val="1"/>
                <w:sz w:val="16"/>
                <w:szCs w:val="16"/>
              </w:rPr>
            </w:pPr>
            <w:r w:rsidDel="00000000" w:rsidR="00000000" w:rsidRPr="00000000">
              <w:rPr>
                <w:b w:val="1"/>
                <w:sz w:val="16"/>
                <w:szCs w:val="16"/>
                <w:rtl w:val="0"/>
              </w:rPr>
              <w:t xml:space="preserve">4.8</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F6">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F7">
            <w:pPr>
              <w:widowControl w:val="1"/>
              <w:spacing w:after="0" w:before="0" w:line="276" w:lineRule="auto"/>
              <w:rPr>
                <w:b w:val="1"/>
                <w:color w:val="0000ff"/>
                <w:sz w:val="16"/>
                <w:szCs w:val="16"/>
                <w:u w:val="single"/>
              </w:rPr>
            </w:pPr>
            <w:r w:rsidDel="00000000" w:rsidR="00000000" w:rsidRPr="00000000">
              <w:rPr>
                <w:b w:val="1"/>
                <w:color w:val="0000ff"/>
                <w:sz w:val="16"/>
                <w:szCs w:val="16"/>
                <w:u w:val="single"/>
                <w:rtl w:val="0"/>
              </w:rPr>
              <w:t xml:space="preserve">S4aR230041</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F8">
            <w:pPr>
              <w:widowControl w:val="1"/>
              <w:spacing w:after="0" w:before="0" w:line="276" w:lineRule="auto"/>
              <w:ind w:left="120" w:firstLine="0"/>
              <w:rPr>
                <w:b w:val="1"/>
                <w:sz w:val="16"/>
                <w:szCs w:val="16"/>
              </w:rPr>
            </w:pPr>
            <w:r w:rsidDel="00000000" w:rsidR="00000000" w:rsidRPr="00000000">
              <w:rPr>
                <w:b w:val="1"/>
                <w:sz w:val="16"/>
                <w:szCs w:val="16"/>
                <w:rtl w:val="0"/>
              </w:rPr>
              <w:t xml:space="preserve">Adding 3gpp-req-app attribute to SDP negotiation of IMS data channel</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F9">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Europe Inc. Sweden</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FA">
            <w:pPr>
              <w:widowControl w:val="1"/>
              <w:spacing w:after="0" w:before="0" w:line="276" w:lineRule="auto"/>
              <w:ind w:left="120" w:firstLine="0"/>
              <w:rPr>
                <w:b w:val="1"/>
                <w:sz w:val="16"/>
                <w:szCs w:val="16"/>
              </w:rPr>
            </w:pPr>
            <w:r w:rsidDel="00000000" w:rsidR="00000000" w:rsidRPr="00000000">
              <w:rPr>
                <w:b w:val="1"/>
                <w:sz w:val="16"/>
                <w:szCs w:val="16"/>
                <w:rtl w:val="0"/>
              </w:rPr>
              <w:t xml:space="preserve">4.2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FB">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a6a6a6" w:space="0" w:sz="6" w:val="single"/>
              <w:left w:color="a6a6a6" w:space="0" w:sz="6" w:val="single"/>
              <w:bottom w:color="a6a6a6" w:space="0" w:sz="6" w:val="single"/>
              <w:right w:color="a6a6a6" w:space="0" w:sz="6" w:val="single"/>
            </w:tcBorders>
            <w:tcMar>
              <w:top w:w="20.0" w:type="dxa"/>
              <w:left w:w="20.0" w:type="dxa"/>
              <w:bottom w:w="20.0" w:type="dxa"/>
              <w:right w:w="20.0" w:type="dxa"/>
            </w:tcMar>
            <w:vAlign w:val="top"/>
          </w:tcPr>
          <w:p w:rsidR="00000000" w:rsidDel="00000000" w:rsidP="00000000" w:rsidRDefault="00000000" w:rsidRPr="00000000" w14:paraId="000001FC">
            <w:pPr>
              <w:widowControl w:val="1"/>
              <w:spacing w:after="0" w:before="0" w:line="276" w:lineRule="auto"/>
              <w:rPr>
                <w:b w:val="1"/>
                <w:color w:val="0000ff"/>
                <w:sz w:val="16"/>
                <w:szCs w:val="16"/>
                <w:u w:val="single"/>
              </w:rPr>
            </w:pPr>
            <w:hyperlink r:id="rId63">
              <w:r w:rsidDel="00000000" w:rsidR="00000000" w:rsidRPr="00000000">
                <w:rPr>
                  <w:b w:val="1"/>
                  <w:color w:val="0000ff"/>
                  <w:sz w:val="16"/>
                  <w:szCs w:val="16"/>
                  <w:u w:val="single"/>
                  <w:rtl w:val="0"/>
                </w:rPr>
                <w:t xml:space="preserve">S4aR230042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FD">
            <w:pPr>
              <w:widowControl w:val="1"/>
              <w:spacing w:after="0" w:before="0" w:line="276" w:lineRule="auto"/>
              <w:ind w:left="120" w:firstLine="0"/>
              <w:rPr>
                <w:b w:val="1"/>
                <w:sz w:val="16"/>
                <w:szCs w:val="16"/>
              </w:rPr>
            </w:pPr>
            <w:r w:rsidDel="00000000" w:rsidR="00000000" w:rsidRPr="00000000">
              <w:rPr>
                <w:b w:val="1"/>
                <w:sz w:val="16"/>
                <w:szCs w:val="16"/>
                <w:rtl w:val="0"/>
              </w:rPr>
              <w:t xml:space="preserve">Revision of Feasibility Study on the enhancements for immersive Real-time Communication for WebRTC (FS_eiRTCW)</w:t>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FE">
            <w:pPr>
              <w:widowControl w:val="1"/>
              <w:spacing w:after="0" w:before="0" w:line="276" w:lineRule="auto"/>
              <w:ind w:left="120" w:firstLine="0"/>
              <w:rPr>
                <w:b w:val="1"/>
                <w:sz w:val="16"/>
                <w:szCs w:val="16"/>
              </w:rPr>
            </w:pPr>
            <w:r w:rsidDel="00000000" w:rsidR="00000000" w:rsidRPr="00000000">
              <w:rPr>
                <w:b w:val="1"/>
                <w:sz w:val="16"/>
                <w:szCs w:val="16"/>
                <w:rtl w:val="0"/>
              </w:rPr>
              <w:t xml:space="preserve">NTT</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FF">
            <w:pPr>
              <w:widowControl w:val="1"/>
              <w:spacing w:after="0" w:before="0" w:line="276" w:lineRule="auto"/>
              <w:ind w:left="120" w:firstLine="0"/>
              <w:rPr>
                <w:b w:val="1"/>
                <w:sz w:val="16"/>
                <w:szCs w:val="16"/>
              </w:rPr>
            </w:pPr>
            <w:r w:rsidDel="00000000" w:rsidR="00000000" w:rsidRPr="00000000">
              <w:rPr>
                <w:b w:val="1"/>
                <w:sz w:val="16"/>
                <w:szCs w:val="16"/>
                <w:rtl w:val="0"/>
              </w:rPr>
              <w:t xml:space="preserve">4.7</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200">
            <w:pPr>
              <w:widowControl w:val="1"/>
              <w:spacing w:before="120" w:line="276" w:lineRule="auto"/>
              <w:ind w:right="60"/>
              <w:jc w:val="center"/>
              <w:rPr>
                <w:sz w:val="24"/>
                <w:szCs w:val="24"/>
              </w:rPr>
            </w:pPr>
            <w:r w:rsidDel="00000000" w:rsidR="00000000" w:rsidRPr="00000000">
              <w:rPr>
                <w:sz w:val="24"/>
                <w:szCs w:val="24"/>
                <w:rtl w:val="0"/>
              </w:rPr>
              <w:t xml:space="preserve">Noted</w:t>
            </w:r>
          </w:p>
        </w:tc>
      </w:tr>
      <w:tr>
        <w:trPr>
          <w:cantSplit w:val="0"/>
          <w:trHeight w:val="1180" w:hRule="atLeast"/>
          <w:tblHeader w:val="0"/>
        </w:trPr>
        <w:tc>
          <w:tcPr>
            <w:tcBorders>
              <w:top w:color="a6a6a6" w:space="0" w:sz="3" w:val="single"/>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01">
            <w:pPr>
              <w:widowControl w:val="1"/>
              <w:spacing w:after="0" w:before="0" w:line="276" w:lineRule="auto"/>
              <w:rPr>
                <w:b w:val="1"/>
                <w:color w:val="0000ff"/>
                <w:sz w:val="16"/>
                <w:szCs w:val="16"/>
                <w:u w:val="single"/>
              </w:rPr>
            </w:pPr>
            <w:hyperlink r:id="rId64">
              <w:r w:rsidDel="00000000" w:rsidR="00000000" w:rsidRPr="00000000">
                <w:rPr>
                  <w:b w:val="1"/>
                  <w:color w:val="0000ff"/>
                  <w:sz w:val="16"/>
                  <w:szCs w:val="16"/>
                  <w:u w:val="single"/>
                  <w:rtl w:val="0"/>
                </w:rPr>
                <w:t xml:space="preserve">S4aR230043</w:t>
              </w:r>
            </w:hyperlink>
            <w:r w:rsidDel="00000000" w:rsidR="00000000" w:rsidRPr="00000000">
              <w:rPr>
                <w:rtl w:val="0"/>
              </w:rPr>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02">
            <w:pPr>
              <w:widowControl w:val="1"/>
              <w:spacing w:after="0" w:before="0" w:line="276" w:lineRule="auto"/>
              <w:ind w:left="120" w:firstLine="0"/>
              <w:rPr>
                <w:b w:val="1"/>
                <w:sz w:val="16"/>
                <w:szCs w:val="16"/>
              </w:rPr>
            </w:pPr>
            <w:r w:rsidDel="00000000" w:rsidR="00000000" w:rsidRPr="00000000">
              <w:rPr>
                <w:b w:val="1"/>
                <w:sz w:val="16"/>
                <w:szCs w:val="16"/>
                <w:rtl w:val="0"/>
              </w:rPr>
              <w:t xml:space="preserve">[iRTCW] High-level architecture</w:t>
            </w:r>
          </w:p>
        </w:tc>
        <w:tc>
          <w:tcPr>
            <w:tcBorders>
              <w:top w:color="a6a6a6" w:space="0" w:sz="3" w:val="single"/>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203">
            <w:pPr>
              <w:widowControl w:val="1"/>
              <w:spacing w:after="0" w:before="0" w:line="276" w:lineRule="auto"/>
              <w:ind w:left="120" w:firstLine="0"/>
              <w:rPr>
                <w:b w:val="1"/>
                <w:sz w:val="16"/>
                <w:szCs w:val="16"/>
              </w:rPr>
            </w:pPr>
            <w:r w:rsidDel="00000000" w:rsidR="00000000" w:rsidRPr="00000000">
              <w:rPr>
                <w:b w:val="1"/>
                <w:sz w:val="16"/>
                <w:szCs w:val="16"/>
                <w:rtl w:val="0"/>
              </w:rPr>
              <w:t xml:space="preserve">NTT</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04">
            <w:pPr>
              <w:widowControl w:val="1"/>
              <w:spacing w:after="0" w:before="0" w:line="276" w:lineRule="auto"/>
              <w:ind w:left="120" w:firstLine="0"/>
              <w:rPr>
                <w:b w:val="1"/>
                <w:sz w:val="16"/>
                <w:szCs w:val="16"/>
              </w:rPr>
            </w:pPr>
            <w:r w:rsidDel="00000000" w:rsidR="00000000" w:rsidRPr="00000000">
              <w:rPr>
                <w:b w:val="1"/>
                <w:sz w:val="16"/>
                <w:szCs w:val="16"/>
                <w:rtl w:val="0"/>
              </w:rPr>
              <w:t xml:space="preserve">4.3</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205">
            <w:pPr>
              <w:widowControl w:val="1"/>
              <w:spacing w:before="120" w:line="276" w:lineRule="auto"/>
              <w:ind w:right="60"/>
              <w:jc w:val="center"/>
              <w:rPr>
                <w:sz w:val="24"/>
                <w:szCs w:val="24"/>
              </w:rPr>
            </w:pPr>
            <w:r w:rsidDel="00000000" w:rsidR="00000000" w:rsidRPr="00000000">
              <w:rPr>
                <w:sz w:val="24"/>
                <w:szCs w:val="24"/>
                <w:rtl w:val="0"/>
              </w:rPr>
              <w:t xml:space="preserve">Noted</w:t>
            </w:r>
          </w:p>
        </w:tc>
      </w:tr>
    </w:tbl>
    <w:p w:rsidR="00000000" w:rsidDel="00000000" w:rsidP="00000000" w:rsidRDefault="00000000" w:rsidRPr="00000000" w14:paraId="00000206">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207">
      <w:pPr>
        <w:pageBreakBefore w:val="0"/>
        <w:rPr/>
      </w:pPr>
      <w:r w:rsidDel="00000000" w:rsidR="00000000" w:rsidRPr="00000000">
        <w:rPr>
          <w:rtl w:val="0"/>
        </w:rPr>
      </w:r>
    </w:p>
    <w:p w:rsidR="00000000" w:rsidDel="00000000" w:rsidP="00000000" w:rsidRDefault="00000000" w:rsidRPr="00000000" w14:paraId="00000208">
      <w:pPr>
        <w:pStyle w:val="Heading2"/>
        <w:pageBreakBefore w:val="0"/>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209">
      <w:pPr>
        <w:pageBreakBefore w:val="0"/>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20A">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20B">
      <w:pPr>
        <w:pStyle w:val="Heading2"/>
        <w:pageBreakBefore w:val="0"/>
        <w:tabs>
          <w:tab w:val="left" w:leader="none" w:pos="1134"/>
        </w:tabs>
        <w:spacing w:before="0" w:lineRule="auto"/>
        <w:ind w:right="140"/>
        <w:rPr/>
      </w:pPr>
      <w:bookmarkStart w:colFirst="0" w:colLast="0" w:name="_ckelghd7a58b" w:id="5"/>
      <w:bookmarkEnd w:id="5"/>
      <w:r w:rsidDel="00000000" w:rsidR="00000000" w:rsidRPr="00000000">
        <w:rPr>
          <w:rtl w:val="0"/>
        </w:rPr>
        <w:t xml:space="preserve">Self-registration attendance list</w:t>
      </w:r>
    </w:p>
    <w:p w:rsidR="00000000" w:rsidDel="00000000" w:rsidP="00000000" w:rsidRDefault="00000000" w:rsidRPr="00000000" w14:paraId="0000020C">
      <w:pPr>
        <w:pageBreakBefore w:val="0"/>
        <w:widowControl w:val="1"/>
        <w:tabs>
          <w:tab w:val="left" w:leader="none"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20D">
      <w:pPr>
        <w:pageBreakBefore w:val="0"/>
        <w:widowControl w:val="1"/>
        <w:tabs>
          <w:tab w:val="left" w:leader="none" w:pos="1134"/>
        </w:tabs>
        <w:spacing w:after="0" w:before="0" w:lineRule="auto"/>
        <w:rPr>
          <w:sz w:val="24"/>
          <w:szCs w:val="24"/>
        </w:rPr>
      </w:pPr>
      <w:r w:rsidDel="00000000" w:rsidR="00000000" w:rsidRPr="00000000">
        <w:rPr>
          <w:rtl w:val="0"/>
        </w:rPr>
      </w:r>
    </w:p>
    <w:p w:rsidR="00000000" w:rsidDel="00000000" w:rsidP="00000000" w:rsidRDefault="00000000" w:rsidRPr="00000000" w14:paraId="0000020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33"/>
        <w:tblW w:w="9330.0" w:type="dxa"/>
        <w:jc w:val="left"/>
        <w:tblInd w:w="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5685"/>
        <w:tblGridChange w:id="0">
          <w:tblGrid>
            <w:gridCol w:w="3645"/>
            <w:gridCol w:w="5685"/>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20F">
            <w:pPr>
              <w:widowControl w:val="1"/>
              <w:tabs>
                <w:tab w:val="left" w:leader="none"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w:t>
            </w:r>
          </w:p>
        </w:tc>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210">
            <w:pPr>
              <w:widowControl w:val="1"/>
              <w:tabs>
                <w:tab w:val="left" w:leader="none"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Represented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Ahsan, Saba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Bouazizi, Imed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Burman, Bo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Curcio, Igor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Chen, Lulin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Dawkins, Spencer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Tencent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Döhla, Stefan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Fraunhofer</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Eitoku, Haruka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2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2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Gestraud, Yann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2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Orange</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InterDigital</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KPN N.V.</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Gül, Serhan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2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2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 Xiaokun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2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2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Yong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2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2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Inoue, Yoshihiro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2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2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Jung, Kyunghun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Meta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Lee, Brian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Dolby Laboratories Inc. </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Leung, Nikolai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Morita, Naotaka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Mutrus, Markus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Fraunhofer IIS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Pan, Qi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Pazos, Marcelo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Plante, Fabrice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Apple</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3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Pousi, Timo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Ragot, Stephane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Orange</w:t>
            </w:r>
          </w:p>
        </w:tc>
      </w:tr>
      <w:tr>
        <w:trPr>
          <w:cantSplit w:val="0"/>
          <w:trHeight w:val="475.8026233604323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Ramazanirend, Elmira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Vodafone Group</w:t>
            </w:r>
          </w:p>
        </w:tc>
      </w:tr>
      <w:tr>
        <w:trPr>
          <w:cantSplit w:val="0"/>
          <w:trHeight w:val="475.8026233604323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Shimada, Kazuki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75.8026233604323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Sodagar, Iraj</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Stoica, Razvan-Andrei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Lenovo</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 Huan-yu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Xu, Jiayi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4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Yang, Hyun-Koo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Zhao, Shuai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Intel</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Sun, Zhao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Zhangxin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Zia, Waqar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Apple</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Wang, Xin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5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bl>
    <w:p w:rsidR="00000000" w:rsidDel="00000000" w:rsidP="00000000" w:rsidRDefault="00000000" w:rsidRPr="00000000" w14:paraId="0000025B">
      <w:pPr>
        <w:pageBreakBefore w:val="0"/>
        <w:widowControl w:val="1"/>
        <w:spacing w:after="0" w:before="0" w:line="276" w:lineRule="auto"/>
        <w:rPr>
          <w:sz w:val="18"/>
          <w:szCs w:val="18"/>
          <w:vertAlign w:val="baseline"/>
        </w:rPr>
      </w:pPr>
      <w:r w:rsidDel="00000000" w:rsidR="00000000" w:rsidRPr="00000000">
        <w:rPr>
          <w:rtl w:val="0"/>
        </w:rPr>
      </w:r>
    </w:p>
    <w:sectPr>
      <w:headerReference r:id="rId65" w:type="default"/>
      <w:headerReference r:id="rId66" w:type="first"/>
      <w:footerReference r:id="rId67" w:type="default"/>
      <w:footerReference r:id="rId68"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E">
    <w:pPr>
      <w:pageBreakBefore w:val="0"/>
      <w:tabs>
        <w:tab w:val="right" w:leader="none" w:pos="9360"/>
      </w:tabs>
      <w:spacing w:after="0" w:lineRule="auto"/>
      <w:rPr>
        <w:sz w:val="18"/>
        <w:szCs w:val="18"/>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3">
    <w:pPr>
      <w:pageBreakBefore w:val="0"/>
      <w:tabs>
        <w:tab w:val="right" w:leader="none"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5C">
      <w:pPr>
        <w:pageBreakBefore w:val="0"/>
        <w:tabs>
          <w:tab w:val="left" w:leader="none" w:pos="2160"/>
          <w:tab w:val="left" w:leader="none"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t xml:space="preserve">Nikolai Leung, nleung@qti.qualcomm.com</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D">
    <w:pPr>
      <w:pageBreakBefore w:val="0"/>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F">
    <w:pPr>
      <w:spacing w:before="0" w:line="261.8181818181818" w:lineRule="auto"/>
      <w:rPr>
        <w:b w:val="1"/>
        <w:i w:val="1"/>
        <w:sz w:val="28"/>
        <w:szCs w:val="28"/>
      </w:rPr>
    </w:pPr>
    <w:r w:rsidDel="00000000" w:rsidR="00000000" w:rsidRPr="00000000">
      <w:rPr>
        <w:b w:val="1"/>
        <w:rtl w:val="0"/>
      </w:rPr>
      <w:t xml:space="preserve">3GPP TSG SA WG4#121 meeting</w:t>
    </w:r>
    <w:r w:rsidDel="00000000" w:rsidR="00000000" w:rsidRPr="00000000">
      <w:rPr>
        <w:b w:val="1"/>
        <w:i w:val="1"/>
        <w:rtl w:val="0"/>
      </w:rPr>
      <w:t xml:space="preserve">                                                        </w:t>
    </w:r>
    <w:r w:rsidDel="00000000" w:rsidR="00000000" w:rsidRPr="00000000">
      <w:rPr>
        <w:b w:val="1"/>
        <w:i w:val="1"/>
        <w:sz w:val="28"/>
        <w:szCs w:val="28"/>
        <w:rtl w:val="0"/>
      </w:rPr>
      <w:t xml:space="preserve">Tdoc S4-230060</w:t>
    </w:r>
  </w:p>
  <w:p w:rsidR="00000000" w:rsidDel="00000000" w:rsidP="00000000" w:rsidRDefault="00000000" w:rsidRPr="00000000" w14:paraId="00000260">
    <w:pPr>
      <w:spacing w:before="0" w:line="261.8181818181818" w:lineRule="auto"/>
      <w:rPr>
        <w:b w:val="1"/>
      </w:rPr>
    </w:pPr>
    <w:r w:rsidDel="00000000" w:rsidR="00000000" w:rsidRPr="00000000">
      <w:rPr>
        <w:b w:val="1"/>
        <w:rtl w:val="0"/>
      </w:rPr>
      <w:t xml:space="preserve">Athens, Greece</w:t>
    </w:r>
  </w:p>
  <w:p w:rsidR="00000000" w:rsidDel="00000000" w:rsidP="00000000" w:rsidRDefault="00000000" w:rsidRPr="00000000" w14:paraId="00000261">
    <w:pPr>
      <w:spacing w:before="0" w:line="261.8181818181818" w:lineRule="auto"/>
      <w:rPr>
        <w:b w:val="1"/>
      </w:rPr>
    </w:pPr>
    <w:r w:rsidDel="00000000" w:rsidR="00000000" w:rsidRPr="00000000">
      <w:rPr>
        <w:b w:val="1"/>
        <w:rtl w:val="0"/>
      </w:rPr>
      <w:t xml:space="preserve">20</w:t>
    </w:r>
    <w:r w:rsidDel="00000000" w:rsidR="00000000" w:rsidRPr="00000000">
      <w:rPr>
        <w:b w:val="1"/>
        <w:vertAlign w:val="superscript"/>
        <w:rtl w:val="0"/>
      </w:rPr>
      <w:t xml:space="preserve">th</w:t>
    </w:r>
    <w:r w:rsidDel="00000000" w:rsidR="00000000" w:rsidRPr="00000000">
      <w:rPr>
        <w:b w:val="1"/>
        <w:rtl w:val="0"/>
      </w:rPr>
      <w:t xml:space="preserve"> – 24</w:t>
    </w:r>
    <w:r w:rsidDel="00000000" w:rsidR="00000000" w:rsidRPr="00000000">
      <w:rPr>
        <w:b w:val="1"/>
        <w:vertAlign w:val="superscript"/>
        <w:rtl w:val="0"/>
      </w:rPr>
      <w:t xml:space="preserve">th</w:t>
    </w:r>
    <w:r w:rsidDel="00000000" w:rsidR="00000000" w:rsidRPr="00000000">
      <w:rPr>
        <w:b w:val="1"/>
        <w:rtl w:val="0"/>
      </w:rPr>
      <w:t xml:space="preserve"> February 2023</w:t>
    </w:r>
    <w:r w:rsidDel="00000000" w:rsidR="00000000" w:rsidRPr="00000000">
      <w:rPr>
        <w:rtl w:val="0"/>
      </w:rPr>
    </w:r>
  </w:p>
  <w:p w:rsidR="00000000" w:rsidDel="00000000" w:rsidP="00000000" w:rsidRDefault="00000000" w:rsidRPr="00000000" w14:paraId="00000262">
    <w:pPr>
      <w:pageBreakBefore w:val="0"/>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pageBreakBefore w:val="0"/>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pageBreakBefore w:val="0"/>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3gpp.org/ftp/TSG_SA/WG4_CODEC/3GPP_SA4_AHOC_MTGs/SA4_RTC/Docs/S4aR230029.zip" TargetMode="External"/><Relationship Id="rId42" Type="http://schemas.openxmlformats.org/officeDocument/2006/relationships/hyperlink" Target="https://www.3gpp.org/ftp/TSG_SA/WG4_CODEC/3GPP_SA4_AHOC_MTGs/SA4_RTC/Docs/S4aR230031.zip" TargetMode="External"/><Relationship Id="rId41" Type="http://schemas.openxmlformats.org/officeDocument/2006/relationships/hyperlink" Target="https://www.3gpp.org/ftp/TSG_SA/WG4_CODEC/3GPP_SA4_AHOC_MTGs/SA4_RTC/Docs/S4aR230030.zip" TargetMode="External"/><Relationship Id="rId44" Type="http://schemas.openxmlformats.org/officeDocument/2006/relationships/hyperlink" Target="https://www.3gpp.org/ftp/TSG_SA/WG4_CODEC/3GPP_SA4_AHOC_MTGs/SA4_RTC/Docs/S4aR230033.zip" TargetMode="External"/><Relationship Id="rId43" Type="http://schemas.openxmlformats.org/officeDocument/2006/relationships/hyperlink" Target="https://www.3gpp.org/ftp/TSG_SA/WG4_CODEC/3GPP_SA4_AHOC_MTGs/SA4_RTC/Docs/S4aR230032.zip" TargetMode="External"/><Relationship Id="rId46" Type="http://schemas.openxmlformats.org/officeDocument/2006/relationships/hyperlink" Target="https://www.3gpp.org/ftp/TSG_SA/WG4_CODEC/3GPP_SA4_AHOC_MTGs/SA4_RTC/Docs/S4aR230004.zip" TargetMode="External"/><Relationship Id="rId45" Type="http://schemas.openxmlformats.org/officeDocument/2006/relationships/hyperlink" Target="https://www.3gpp.org/ftp/TSG_SA/WG4_CODEC/3GPP_SA4_AHOC_MTGs/SA4_RTC/Docs/S4aR230040.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RTC/Docs/S4aR230023.zip" TargetMode="External"/><Relationship Id="rId48" Type="http://schemas.openxmlformats.org/officeDocument/2006/relationships/hyperlink" Target="https://www.3gpp.org/ftp/TSG_SA/WG4_CODEC/3GPP_SA4_AHOC_MTGs/SA4_RTC/Docs/S4aR230023.zip" TargetMode="External"/><Relationship Id="rId47" Type="http://schemas.openxmlformats.org/officeDocument/2006/relationships/hyperlink" Target="https://www.3gpp.org/ftp/TSG_SA/WG4_CODEC/3GPP_SA4_AHOC_MTGs/SA4_RTC/Docs/S4aR230020.zip" TargetMode="External"/><Relationship Id="rId49" Type="http://schemas.openxmlformats.org/officeDocument/2006/relationships/hyperlink" Target="https://www.3gpp.org/ftp/TSG_SA/WG4_CODEC/3GPP_SA4_AHOC_MTGs/SA4_RTC/Docs/S4aR230024.zip"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www.3gpp.org/ftp/TSG_SA/WG4_CODEC/3GPP_SA4_AHOC_MTGs/SA4_RTC/Docs/S4aR230004.zip" TargetMode="External"/><Relationship Id="rId8" Type="http://schemas.openxmlformats.org/officeDocument/2006/relationships/hyperlink" Target="https://docs.google.com/document/d/1z4M9nW1YGIrvyvZ7BIJRM9849xWg2WpkQxAThVD6lqM/edit?usp=sharing" TargetMode="External"/><Relationship Id="rId31" Type="http://schemas.openxmlformats.org/officeDocument/2006/relationships/hyperlink" Target="https://www.3gpp.org/ftp/TSG_SA/WG4_CODEC/3GPP_SA4_AHOC_MTGs/SA4_RTC/Docs/S4aR230038.zip" TargetMode="External"/><Relationship Id="rId30" Type="http://schemas.openxmlformats.org/officeDocument/2006/relationships/hyperlink" Target="https://www.3gpp.org/ftp/TSG_SA/WG4_CODEC/3GPP_SA4_AHOC_MTGs/SA4_RTC/Docs/S4aR230043.zip" TargetMode="External"/><Relationship Id="rId33" Type="http://schemas.openxmlformats.org/officeDocument/2006/relationships/hyperlink" Target="https://www.3gpp.org/ftp/TSG_SA/WG4_CODEC/3GPP_SA4_AHOC_MTGs/SA4_RTC/Docs/S4aR230042.zip" TargetMode="External"/><Relationship Id="rId32" Type="http://schemas.openxmlformats.org/officeDocument/2006/relationships/hyperlink" Target="https://www.3gpp.org/ftp/TSG_SA/WG4_CODEC/3GPP_SA4_AHOC_MTGs/SA4_RTC/Docs/S4aR230039.zip" TargetMode="External"/><Relationship Id="rId35" Type="http://schemas.openxmlformats.org/officeDocument/2006/relationships/hyperlink" Target="https://www.3gpp.org/ftp/TSG_SA/WG4_CODEC/3GPP_SA4_AHOC_MTGs/SA4_RTC/Docs/S4aR230024.zip" TargetMode="External"/><Relationship Id="rId34" Type="http://schemas.openxmlformats.org/officeDocument/2006/relationships/hyperlink" Target="https://www.3gpp.org/ftp/TSG_SA/WG4_CODEC/3GPP_SA4_AHOC_MTGs/SA4_RTC/Docs/S4aR230020.zip" TargetMode="External"/><Relationship Id="rId37" Type="http://schemas.openxmlformats.org/officeDocument/2006/relationships/hyperlink" Target="https://www.3gpp.org/ftp/TSG_SA/WG4_CODEC/3GPP_SA4_AHOC_MTGs/SA4_RTC/Docs/S4aR230026.zip" TargetMode="External"/><Relationship Id="rId36" Type="http://schemas.openxmlformats.org/officeDocument/2006/relationships/hyperlink" Target="https://www.3gpp.org/ftp/TSG_SA/WG4_CODEC/3GPP_SA4_AHOC_MTGs/SA4_RTC/Docs/S4aR230025.zip" TargetMode="External"/><Relationship Id="rId39" Type="http://schemas.openxmlformats.org/officeDocument/2006/relationships/hyperlink" Target="https://www.3gpp.org/ftp/TSG_SA/WG4_CODEC/3GPP_SA4_AHOC_MTGs/SA4_RTC/Docs/S4aR230028.zip" TargetMode="External"/><Relationship Id="rId38" Type="http://schemas.openxmlformats.org/officeDocument/2006/relationships/hyperlink" Target="https://www.3gpp.org/ftp/TSG_SA/WG4_CODEC/3GPP_SA4_AHOC_MTGs/SA4_RTC/Docs/S4aR230027.zip" TargetMode="External"/><Relationship Id="rId62" Type="http://schemas.openxmlformats.org/officeDocument/2006/relationships/hyperlink" Target="https://www.3gpp.org/ftp/TSG_SA/WG4_CODEC/3GPP_SA4_AHOC_MTGs/SA4_RTC/Docs/S4aR230040.zip" TargetMode="External"/><Relationship Id="rId61" Type="http://schemas.openxmlformats.org/officeDocument/2006/relationships/hyperlink" Target="https://www.3gpp.org/ftp/TSG_SA/WG4_CODEC/3GPP_SA4_AHOC_MTGs/SA4_RTC/Docs/S4aR230039.zip" TargetMode="External"/><Relationship Id="rId20" Type="http://schemas.openxmlformats.org/officeDocument/2006/relationships/hyperlink" Target="https://www.3gpp.org/ftp/TSG_SA/WG4_CODEC/3GPP_SA4_AHOC_MTGs/SA4_RTC/Docs/S4aR230028.zip" TargetMode="External"/><Relationship Id="rId64" Type="http://schemas.openxmlformats.org/officeDocument/2006/relationships/hyperlink" Target="https://www.3gpp.org/ftp/TSG_SA/WG4_CODEC/3GPP_SA4_AHOC_MTGs/SA4_RTC/Docs/S4aR230043.zip" TargetMode="External"/><Relationship Id="rId63" Type="http://schemas.openxmlformats.org/officeDocument/2006/relationships/hyperlink" Target="https://www.3gpp.org/ftp/TSG_SA/WG4_CODEC/3GPP_SA4_AHOC_MTGs/SA4_RTC/Docs/S4aR230042.zip" TargetMode="External"/><Relationship Id="rId22" Type="http://schemas.openxmlformats.org/officeDocument/2006/relationships/hyperlink" Target="https://www.3gpp.org/ftp/TSG_SA/WG4_CODEC/3GPP_SA4_AHOC_MTGs/SA4_RTC/Docs/S4aR230030.zip" TargetMode="External"/><Relationship Id="rId66" Type="http://schemas.openxmlformats.org/officeDocument/2006/relationships/header" Target="header2.xml"/><Relationship Id="rId21" Type="http://schemas.openxmlformats.org/officeDocument/2006/relationships/hyperlink" Target="https://www.3gpp.org/ftp/TSG_SA/WG4_CODEC/3GPP_SA4_AHOC_MTGs/SA4_RTC/Docs/S4aR230029.zip" TargetMode="External"/><Relationship Id="rId65" Type="http://schemas.openxmlformats.org/officeDocument/2006/relationships/header" Target="header1.xml"/><Relationship Id="rId24" Type="http://schemas.openxmlformats.org/officeDocument/2006/relationships/hyperlink" Target="https://www.3gpp.org/ftp/TSG_SA/WG4_CODEC/3GPP_SA4_AHOC_MTGs/SA4_RTC/Docs/S4aR230032.zip" TargetMode="External"/><Relationship Id="rId68" Type="http://schemas.openxmlformats.org/officeDocument/2006/relationships/footer" Target="footer2.xml"/><Relationship Id="rId23" Type="http://schemas.openxmlformats.org/officeDocument/2006/relationships/hyperlink" Target="https://www.3gpp.org/ftp/TSG_SA/WG4_CODEC/3GPP_SA4_AHOC_MTGs/SA4_RTC/Docs/S4aR230031.zip" TargetMode="External"/><Relationship Id="rId67" Type="http://schemas.openxmlformats.org/officeDocument/2006/relationships/footer" Target="footer1.xml"/><Relationship Id="rId60" Type="http://schemas.openxmlformats.org/officeDocument/2006/relationships/hyperlink" Target="https://www.3gpp.org/ftp/TSG_SA/WG4_CODEC/3GPP_SA4_AHOC_MTGs/SA4_RTC/Docs/S4aR230038.zip" TargetMode="External"/><Relationship Id="rId26" Type="http://schemas.openxmlformats.org/officeDocument/2006/relationships/hyperlink" Target="https://www.3gpp.org/ftp/TSG_SA/WG4_CODEC/3GPP_SA4_AHOC_MTGs/SA4_RTC/Docs/S4aR230040.zip" TargetMode="External"/><Relationship Id="rId25" Type="http://schemas.openxmlformats.org/officeDocument/2006/relationships/hyperlink" Target="https://www.3gpp.org/ftp/TSG_SA/WG4_CODEC/3GPP_SA4_AHOC_MTGs/SA4_RTC/Docs/S4aR230033.zip" TargetMode="External"/><Relationship Id="rId28" Type="http://schemas.openxmlformats.org/officeDocument/2006/relationships/hyperlink" Target="https://www.3gpp.org/ftp/TSG_SA/WG4_CODEC/3GPP_SA4_AHOC_MTGs/SA4_RTC/Docs/S4aR230023.zip" TargetMode="External"/><Relationship Id="rId27" Type="http://schemas.openxmlformats.org/officeDocument/2006/relationships/hyperlink" Target="https://www.3gpp.org/ftp/TSG_SA/WG4_CODEC/3GPP_SA4_AHOC_MTGs/SA4_RTC/Docs/S4aR230004.zip" TargetMode="External"/><Relationship Id="rId29" Type="http://schemas.openxmlformats.org/officeDocument/2006/relationships/hyperlink" Target="https://www.3gpp.org/ftp/TSG_SA/WG4_CODEC/3GPP_SA4_AHOC_MTGs/SA4_RTC/Docs/S4aR230036.zip" TargetMode="External"/><Relationship Id="rId51" Type="http://schemas.openxmlformats.org/officeDocument/2006/relationships/hyperlink" Target="https://www.3gpp.org/ftp/TSG_SA/WG4_CODEC/3GPP_SA4_AHOC_MTGs/SA4_RTC/Docs/S4aR230026.zip" TargetMode="External"/><Relationship Id="rId50" Type="http://schemas.openxmlformats.org/officeDocument/2006/relationships/hyperlink" Target="https://www.3gpp.org/ftp/TSG_SA/WG4_CODEC/3GPP_SA4_AHOC_MTGs/SA4_RTC/Docs/S4aR230025.zip" TargetMode="External"/><Relationship Id="rId53" Type="http://schemas.openxmlformats.org/officeDocument/2006/relationships/hyperlink" Target="https://www.3gpp.org/ftp/TSG_SA/WG4_CODEC/3GPP_SA4_AHOC_MTGs/SA4_RTC/Docs/S4aR230028.zip" TargetMode="External"/><Relationship Id="rId52" Type="http://schemas.openxmlformats.org/officeDocument/2006/relationships/hyperlink" Target="https://www.3gpp.org/ftp/TSG_SA/WG4_CODEC/3GPP_SA4_AHOC_MTGs/SA4_RTC/Docs/S4aR230027.zip" TargetMode="External"/><Relationship Id="rId11" Type="http://schemas.openxmlformats.org/officeDocument/2006/relationships/hyperlink" Target="https://www.3gpp.org/ftp/TSG_SA/WG4_CODEC/3GPP_SA4_AHOC_MTGs/SA4_RTC/Docs/S4aR230043.zip" TargetMode="External"/><Relationship Id="rId55" Type="http://schemas.openxmlformats.org/officeDocument/2006/relationships/hyperlink" Target="https://www.3gpp.org/ftp/TSG_SA/WG4_CODEC/3GPP_SA4_AHOC_MTGs/SA4_RTC/Docs/S4aR230030.zip" TargetMode="External"/><Relationship Id="rId10" Type="http://schemas.openxmlformats.org/officeDocument/2006/relationships/hyperlink" Target="https://www.3gpp.org/ftp/TSG_SA/WG4_CODEC/3GPP_SA4_AHOC_MTGs/SA4_RTC/Docs/S4aR230036.zip" TargetMode="External"/><Relationship Id="rId54" Type="http://schemas.openxmlformats.org/officeDocument/2006/relationships/hyperlink" Target="https://www.3gpp.org/ftp/TSG_SA/WG4_CODEC/3GPP_SA4_AHOC_MTGs/SA4_RTC/Docs/S4aR230029.zip" TargetMode="External"/><Relationship Id="rId13" Type="http://schemas.openxmlformats.org/officeDocument/2006/relationships/hyperlink" Target="https://www.3gpp.org/ftp/TSG_SA/WG4_CODEC/3GPP_SA4_AHOC_MTGs/SA4_RTC/Docs/S4aR230039.zip" TargetMode="External"/><Relationship Id="rId57" Type="http://schemas.openxmlformats.org/officeDocument/2006/relationships/hyperlink" Target="https://www.3gpp.org/ftp/TSG_SA/WG4_CODEC/3GPP_SA4_AHOC_MTGs/SA4_RTC/Docs/S4aR230032.zip" TargetMode="External"/><Relationship Id="rId12" Type="http://schemas.openxmlformats.org/officeDocument/2006/relationships/hyperlink" Target="https://www.3gpp.org/ftp/TSG_SA/WG4_CODEC/3GPP_SA4_AHOC_MTGs/SA4_RTC/Docs/S4aR230038.zip" TargetMode="External"/><Relationship Id="rId56" Type="http://schemas.openxmlformats.org/officeDocument/2006/relationships/hyperlink" Target="https://www.3gpp.org/ftp/TSG_SA/WG4_CODEC/3GPP_SA4_AHOC_MTGs/SA4_RTC/Docs/S4aR230031.zip" TargetMode="External"/><Relationship Id="rId15" Type="http://schemas.openxmlformats.org/officeDocument/2006/relationships/hyperlink" Target="https://www.3gpp.org/ftp/TSG_SA/WG4_CODEC/3GPP_SA4_AHOC_MTGs/SA4_RTC/Docs/S4aR230020.zip" TargetMode="External"/><Relationship Id="rId59" Type="http://schemas.openxmlformats.org/officeDocument/2006/relationships/hyperlink" Target="https://www.3gpp.org/ftp/TSG_SA/WG4_CODEC/3GPP_SA4_AHOC_MTGs/SA4_RTC/Docs/S4aR230036.zip" TargetMode="External"/><Relationship Id="rId14" Type="http://schemas.openxmlformats.org/officeDocument/2006/relationships/hyperlink" Target="https://www.3gpp.org/ftp/TSG_SA/WG4_CODEC/3GPP_SA4_AHOC_MTGs/SA4_RTC/Docs/S4aR230042.zip" TargetMode="External"/><Relationship Id="rId58" Type="http://schemas.openxmlformats.org/officeDocument/2006/relationships/hyperlink" Target="https://www.3gpp.org/ftp/TSG_SA/WG4_CODEC/3GPP_SA4_AHOC_MTGs/SA4_RTC/Docs/S4aR230033.zip" TargetMode="External"/><Relationship Id="rId17" Type="http://schemas.openxmlformats.org/officeDocument/2006/relationships/hyperlink" Target="https://www.3gpp.org/ftp/TSG_SA/WG4_CODEC/3GPP_SA4_AHOC_MTGs/SA4_RTC/Docs/S4aR230025.zip" TargetMode="External"/><Relationship Id="rId16" Type="http://schemas.openxmlformats.org/officeDocument/2006/relationships/hyperlink" Target="https://www.3gpp.org/ftp/TSG_SA/WG4_CODEC/3GPP_SA4_AHOC_MTGs/SA4_RTC/Docs/S4aR230024.zip" TargetMode="External"/><Relationship Id="rId19" Type="http://schemas.openxmlformats.org/officeDocument/2006/relationships/hyperlink" Target="https://www.3gpp.org/ftp/TSG_SA/WG4_CODEC/3GPP_SA4_AHOC_MTGs/SA4_RTC/Docs/S4aR230027.zip" TargetMode="External"/><Relationship Id="rId18" Type="http://schemas.openxmlformats.org/officeDocument/2006/relationships/hyperlink" Target="https://www.3gpp.org/ftp/TSG_SA/WG4_CODEC/3GPP_SA4_AHOC_MTGs/SA4_RTC/Docs/S4aR2300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